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9E" w:rsidRDefault="003B509E">
      <w:r>
        <w:rPr>
          <w:noProof/>
        </w:rPr>
        <w:drawing>
          <wp:inline distT="0" distB="0" distL="0" distR="0">
            <wp:extent cx="5476875" cy="8020050"/>
            <wp:effectExtent l="19050" t="0" r="9525" b="0"/>
            <wp:docPr id="1" name="Рисунок 1" descr="C:\Users\Татьяна\AppData\Local\Temp\Rar$DIa0.510\об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Rar$DIa0.510\обл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09E" w:rsidRDefault="003B509E"/>
    <w:p w:rsidR="003B509E" w:rsidRDefault="003B509E"/>
    <w:p w:rsidR="002A267A" w:rsidRPr="002A267A" w:rsidRDefault="002A267A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A267A" w:rsidRPr="002A267A" w:rsidRDefault="002A267A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A267A" w:rsidRPr="002A267A" w:rsidRDefault="002A267A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6A53DD" w:rsidRPr="002A267A" w:rsidRDefault="006A53DD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C31C51" w:rsidRPr="002A267A" w:rsidRDefault="00C31C51" w:rsidP="003E1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Пояснительная записка</w:t>
      </w:r>
    </w:p>
    <w:p w:rsidR="00C31C51" w:rsidRPr="002A267A" w:rsidRDefault="00C31C51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67A">
        <w:rPr>
          <w:rFonts w:ascii="Times New Roman" w:eastAsia="Calibri" w:hAnsi="Times New Roman" w:cs="Times New Roman"/>
          <w:sz w:val="24"/>
          <w:szCs w:val="24"/>
        </w:rPr>
        <w:t xml:space="preserve">    Математика как учебный предмет играет существенную роль в образовании и воспитании младших школьников. С её помощью ребёнок учится решать жизненно важные проблемы, познавать окружающий мир, решать жизненно важные проблемы.</w:t>
      </w:r>
    </w:p>
    <w:p w:rsidR="00C31C51" w:rsidRPr="002A267A" w:rsidRDefault="00C31C51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267A">
        <w:rPr>
          <w:rFonts w:ascii="Times New Roman" w:eastAsia="Calibri" w:hAnsi="Times New Roman" w:cs="Times New Roman"/>
          <w:sz w:val="24"/>
          <w:szCs w:val="24"/>
        </w:rPr>
        <w:t>Этот предмет является основой развития у учащихся познавательных действий в первую очередь логических. В ходе изучения математики у детей формируются регулятивные универсальные учебные действия (УУД): умение ставит цель, планировать этапы предстоящей работы, определять последовательность своих действий, осуществлять контроль и оценку своей деятельности. Содержание предмета позволяет развивать коммуникативные УУД: ребята учатся вопросы при выполнении задания, аргументировать верность или неверность выполненного действия, обосновывать этапы решения учебной задачи, характеризовать результаты своего учебного труда.</w:t>
      </w:r>
    </w:p>
    <w:p w:rsidR="00B03690" w:rsidRPr="002A267A" w:rsidRDefault="00B03690" w:rsidP="00B03690">
      <w:pPr>
        <w:widowControl w:val="0"/>
        <w:spacing w:after="0" w:line="240" w:lineRule="auto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Задачи  обучения</w:t>
      </w:r>
    </w:p>
    <w:p w:rsidR="00B03690" w:rsidRPr="002A267A" w:rsidRDefault="00B03690" w:rsidP="00B03690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67A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2A267A">
        <w:rPr>
          <w:rFonts w:ascii="Times New Roman" w:hAnsi="Times New Roman" w:cs="Times New Roman"/>
          <w:sz w:val="24"/>
          <w:szCs w:val="24"/>
        </w:rPr>
        <w:t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B03690" w:rsidRPr="002A267A" w:rsidRDefault="00B03690" w:rsidP="00B0369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67A">
        <w:rPr>
          <w:rFonts w:ascii="Times New Roman" w:hAnsi="Times New Roman" w:cs="Times New Roman"/>
          <w:b/>
          <w:bCs/>
          <w:sz w:val="24"/>
          <w:szCs w:val="24"/>
        </w:rPr>
        <w:t>освоение</w:t>
      </w:r>
      <w:r w:rsidRPr="002A267A">
        <w:rPr>
          <w:rFonts w:ascii="Times New Roman" w:hAnsi="Times New Roman" w:cs="Times New Roman"/>
          <w:sz w:val="24"/>
          <w:szCs w:val="24"/>
        </w:rPr>
        <w:t xml:space="preserve"> основ математических знаний, формирование первоначальных представлений о математике;</w:t>
      </w:r>
    </w:p>
    <w:p w:rsidR="00B03690" w:rsidRPr="002A267A" w:rsidRDefault="00B03690" w:rsidP="00B0369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67A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2A267A">
        <w:rPr>
          <w:rFonts w:ascii="Times New Roman" w:hAnsi="Times New Roman" w:cs="Times New Roman"/>
          <w:sz w:val="24"/>
          <w:szCs w:val="24"/>
        </w:rPr>
        <w:t xml:space="preserve"> интереса к математике, стремления использовать математические знания в повседневной жизни.</w:t>
      </w:r>
    </w:p>
    <w:p w:rsidR="00C31C51" w:rsidRPr="002A267A" w:rsidRDefault="00C31C51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A267A">
        <w:rPr>
          <w:rFonts w:ascii="Times New Roman" w:eastAsia="Calibri" w:hAnsi="Times New Roman" w:cs="Times New Roman"/>
          <w:i/>
          <w:sz w:val="24"/>
          <w:szCs w:val="24"/>
        </w:rPr>
        <w:t>Основные цели:</w:t>
      </w:r>
    </w:p>
    <w:p w:rsidR="00C31C51" w:rsidRPr="002A267A" w:rsidRDefault="00C31C51" w:rsidP="00B0369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решения задач, измерения, моделирование, проведение несложных индуктивных и дедуктивных рассуждений, распознавание и изображение фигур и т.д.);</w:t>
      </w:r>
    </w:p>
    <w:p w:rsidR="00C31C51" w:rsidRPr="002A267A" w:rsidRDefault="00C31C51" w:rsidP="00B0369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практике;</w:t>
      </w:r>
    </w:p>
    <w:p w:rsidR="00C31C51" w:rsidRPr="002A267A" w:rsidRDefault="00C31C51" w:rsidP="00B0369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</w:p>
    <w:p w:rsidR="00C31C51" w:rsidRPr="002A267A" w:rsidRDefault="00C31C51" w:rsidP="003E1B3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Формирование у детей потребности и возможностей самосовершенствования.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в соответствии с </w:t>
      </w:r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 xml:space="preserve">Законом РФ «Об образовании в РФ» №273-ФЗ от 29.12.2012г,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ОУ. </w:t>
      </w:r>
    </w:p>
    <w:p w:rsidR="00B13869" w:rsidRPr="002A267A" w:rsidRDefault="00B13869" w:rsidP="00B03690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  <w:u w:val="single"/>
        </w:rPr>
        <w:t>Планирование  составлено на основе :</w:t>
      </w:r>
    </w:p>
    <w:p w:rsidR="00B13869" w:rsidRPr="002A267A" w:rsidRDefault="00B13869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1.Федерального государственного образовательного стандарта начального общего образования.-М.:Просвещение,2010.</w:t>
      </w:r>
    </w:p>
    <w:p w:rsidR="00B13869" w:rsidRPr="002A267A" w:rsidRDefault="00B13869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2. Примерной программы по математике (Примерные программы по учебным предметам. Начальная школа. В 2 ч.Ч.1.-М.:Просвещение, 2010)</w:t>
      </w:r>
    </w:p>
    <w:p w:rsidR="00B13869" w:rsidRPr="002A267A" w:rsidRDefault="00B13869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>Авторской программы</w:t>
      </w:r>
      <w:r w:rsidRPr="002A267A">
        <w:rPr>
          <w:rFonts w:ascii="Times New Roman" w:eastAsia="Times New Roman" w:hAnsi="Times New Roman" w:cs="Times New Roman"/>
          <w:i/>
          <w:iCs/>
          <w:sz w:val="24"/>
          <w:szCs w:val="24"/>
        </w:rPr>
        <w:t>ДорофееваГ.В</w:t>
      </w:r>
      <w:r w:rsidRPr="002A267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,Мираковой Т.Н.</w:t>
      </w: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Математика.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программа. 1 – 4 классы. — М.: Просвещение, 2011. </w:t>
      </w:r>
    </w:p>
    <w:p w:rsidR="00B13869" w:rsidRPr="002A267A" w:rsidRDefault="00B13869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>4.Учебника по математике (</w:t>
      </w:r>
      <w:r w:rsidRPr="002A26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Дорофеев Г.В., Миракова Т.Н. </w:t>
      </w:r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>Математика: Учебник: 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класс в 2 ч. / Г.В. Дорофеев, Т.Н. М</w:t>
      </w:r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>иракова. — М.: Просвещение, 2013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31C51" w:rsidRPr="002A267A" w:rsidRDefault="00B13869" w:rsidP="003E1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5. Рабочей  тет</w:t>
      </w:r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>ради по математике. 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класс </w:t>
      </w:r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>в 2 частях. М.:Просвещение, 2013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7496" w:rsidRPr="002A267A" w:rsidRDefault="00EE7496" w:rsidP="00B03690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1C51" w:rsidRPr="002A267A" w:rsidRDefault="00C31C51" w:rsidP="00B03690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Общая характеристика учебного предмета</w:t>
      </w:r>
    </w:p>
    <w:p w:rsidR="00B03690" w:rsidRPr="002A267A" w:rsidRDefault="00B03690" w:rsidP="00B03690">
      <w:pPr>
        <w:pStyle w:val="a7"/>
        <w:widowControl w:val="0"/>
        <w:spacing w:after="0"/>
        <w:ind w:left="0" w:firstLine="850"/>
        <w:jc w:val="both"/>
        <w:rPr>
          <w:color w:val="000000"/>
        </w:rPr>
      </w:pPr>
      <w:r w:rsidRPr="002A267A">
        <w:t>Содержание обучения математике в начальной школе направлено на формирование у учащихся математических представлений, умений и навыков, которые обеспечат успешное овладение математикой в основной школе. Учащиеся изучают четыре арифметических действия, овладевают алгоритмами устных и письменных вычислений, учатся вычислять значения числовых выражений, решать текстовые задачи. У детей формируются пространственные и геометрические представления.</w:t>
      </w:r>
      <w:r w:rsidRPr="002A267A">
        <w:rPr>
          <w:color w:val="000000"/>
        </w:rPr>
        <w:t xml:space="preserve"> Весь программный материал представляется концентрически, что позволяет постепенно углублять умения и навыки, формировать осознанные способы математической деятельности.</w:t>
      </w:r>
    </w:p>
    <w:p w:rsidR="00B03690" w:rsidRPr="002A267A" w:rsidRDefault="00B03690" w:rsidP="00B03690">
      <w:pPr>
        <w:pStyle w:val="a7"/>
        <w:widowControl w:val="0"/>
        <w:spacing w:after="0"/>
        <w:ind w:left="0" w:firstLine="850"/>
        <w:jc w:val="both"/>
        <w:rPr>
          <w:color w:val="000000"/>
        </w:rPr>
      </w:pPr>
      <w:r w:rsidRPr="002A267A">
        <w:rPr>
          <w:color w:val="000000"/>
        </w:rPr>
        <w:t>Характерными особенностями содержания математики являются: наличие содержания, обеспечивающего формирование общих учебных умений, навыков и способов деятельности; возможность осуществлять межпредметные связи с другими учебными предметами начальной школы</w:t>
      </w:r>
      <w:r w:rsidRPr="002A267A">
        <w:t xml:space="preserve">. Примерная программа </w:t>
      </w:r>
      <w:r w:rsidRPr="002A267A">
        <w:rPr>
          <w:color w:val="000000"/>
        </w:rPr>
        <w:t>определяет также необходимый минимум практических работ.</w:t>
      </w:r>
    </w:p>
    <w:p w:rsidR="00B03690" w:rsidRPr="002A267A" w:rsidRDefault="00B03690" w:rsidP="00B03690">
      <w:pPr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Изучение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курса математики создает прочную основу для дальнейшего обучения этому предмету. Для этого важно не только вооружать учащихся предусмотренным программой кругом знаний, умений и навыков, но и обеспе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чивать необходимый уровень их общего и математического развития, а также формировать общеучебные умения </w:t>
      </w:r>
    </w:p>
    <w:p w:rsidR="00B03690" w:rsidRPr="002A267A" w:rsidRDefault="00B03690" w:rsidP="00B03690">
      <w:pPr>
        <w:shd w:val="clear" w:color="auto" w:fill="FFFFFF"/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color w:val="000000"/>
          <w:sz w:val="24"/>
          <w:szCs w:val="24"/>
        </w:rPr>
        <w:t>Уделяя значительное внимание формированию у учащих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ся осознанных и прочных, во многих случаях доведенных до автоматизма навыков вычислений, программа обеспечивает вместе с тем и доступное для детей обобщение учебного ма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ниями. Этим целям отвечает не только содержание, но и сис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тема расположения материала в курсе.</w:t>
      </w:r>
    </w:p>
    <w:p w:rsidR="00B03690" w:rsidRPr="002A267A" w:rsidRDefault="00B03690" w:rsidP="00B03690">
      <w:pPr>
        <w:shd w:val="clear" w:color="auto" w:fill="FFFFFF"/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color w:val="000000"/>
          <w:sz w:val="24"/>
          <w:szCs w:val="24"/>
        </w:rPr>
        <w:t>Важнейшее значение придается постоянному использова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нию сопоставления, сравнения, противопоставления связан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ных между собой понятий, действий и задач, выяснению сходства и различий в рассматриваемых фактах. С этой целью материал сгруппирован так, что изучение связанных между собой понятий, действий, задач сближено во времени.</w:t>
      </w:r>
    </w:p>
    <w:p w:rsidR="00B03690" w:rsidRPr="002A267A" w:rsidRDefault="00B03690" w:rsidP="00B03690">
      <w:pPr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67A">
        <w:rPr>
          <w:rFonts w:ascii="Times New Roman" w:hAnsi="Times New Roman" w:cs="Times New Roman"/>
          <w:color w:val="000000"/>
          <w:sz w:val="24"/>
          <w:szCs w:val="24"/>
        </w:rPr>
        <w:t>Курс является нача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лом и органической частью школьного математического об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разования.</w:t>
      </w:r>
    </w:p>
    <w:p w:rsidR="00B03690" w:rsidRPr="002A267A" w:rsidRDefault="00B03690" w:rsidP="00B03690">
      <w:pPr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67A">
        <w:rPr>
          <w:rFonts w:ascii="Times New Roman" w:hAnsi="Times New Roman" w:cs="Times New Roman"/>
          <w:color w:val="000000"/>
          <w:sz w:val="24"/>
          <w:szCs w:val="24"/>
        </w:rPr>
        <w:t>Содержание курса математики позволяет осуществлять его связь с другими предметами, изучаемыми  в начальной школе (русский язык, окружающий мир, технология).</w:t>
      </w:r>
    </w:p>
    <w:p w:rsidR="00C31C51" w:rsidRPr="002A267A" w:rsidRDefault="00B03690" w:rsidP="003E1B38">
      <w:pPr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67A">
        <w:rPr>
          <w:rFonts w:ascii="Times New Roman" w:hAnsi="Times New Roman" w:cs="Times New Roman"/>
          <w:color w:val="000000"/>
          <w:sz w:val="24"/>
          <w:szCs w:val="24"/>
        </w:rPr>
        <w:t>Это открывает дополнительные возможности для развития учащихся, позволяя, с одной стороны, применять в новых условиях знания, умения и навыки, приобретаемые на уроках математики, а с другой – уточнять и совершенствовать их в ходе практических работ, выполняемых на уроках по другим предметам.</w:t>
      </w:r>
    </w:p>
    <w:p w:rsidR="00EE7496" w:rsidRPr="002A267A" w:rsidRDefault="00EE7496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C31C51" w:rsidRPr="002A267A" w:rsidRDefault="00C31C51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C31C51" w:rsidRPr="002A267A" w:rsidRDefault="00C31C51" w:rsidP="002978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курса математики </w:t>
      </w:r>
      <w:r w:rsidR="002978DC"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учебным планом школы </w:t>
      </w:r>
      <w:r w:rsidR="006A53DD" w:rsidRPr="002A267A">
        <w:rPr>
          <w:rFonts w:ascii="Times New Roman" w:eastAsia="Times New Roman" w:hAnsi="Times New Roman" w:cs="Times New Roman"/>
          <w:bCs/>
          <w:sz w:val="24"/>
          <w:szCs w:val="24"/>
        </w:rPr>
        <w:t>отводится 4 часа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неделю, всего </w:t>
      </w:r>
      <w:r w:rsidR="006A53DD" w:rsidRPr="002A267A">
        <w:rPr>
          <w:rFonts w:ascii="Times New Roman" w:eastAsia="Times New Roman" w:hAnsi="Times New Roman" w:cs="Times New Roman"/>
          <w:bCs/>
          <w:sz w:val="24"/>
          <w:szCs w:val="24"/>
        </w:rPr>
        <w:t>136</w:t>
      </w:r>
      <w:r w:rsidR="00B03690"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ч  ( 34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учебные недели).</w:t>
      </w:r>
    </w:p>
    <w:p w:rsidR="00EE7496" w:rsidRPr="002A267A" w:rsidRDefault="00EE7496" w:rsidP="00B036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C31C51" w:rsidRPr="002A267A" w:rsidRDefault="00C31C51" w:rsidP="00B036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Описание ценностных ориентиров содержания учебного </w:t>
      </w:r>
      <w:r w:rsidRPr="002A267A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C31C51" w:rsidRPr="002A267A" w:rsidRDefault="00C31C51" w:rsidP="00B03690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При изучении курса формируется установка на безопасный, здоровый образ жизни, мотивация к творческому труду, к работе на результат. Решая задачи об отдыхе во время каникул, о посещении театров и библиотек, о разнообразных увлечениях (коллекционирование марок, открыток, разведение комнатных цветов, аквариумных рыбок и др.), учащиеся получают возможность обсудить проблемы, связанные с безопасностью и здоровьем, активным отдыхом и др.</w:t>
      </w:r>
    </w:p>
    <w:p w:rsidR="003E1B38" w:rsidRPr="002A267A" w:rsidRDefault="00C31C51" w:rsidP="00DE242A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Освоение содержания данного курса побуждает младших школьников использовать не только собственный опыт, но и воображение: от фактического опыта и эксперимента — к активному самостоятельному мысленному эксперименту с образом, являющемуся важным элементом творческого подхода к решению математических проблем. Кроме того, у учащихся формируется устойчивое внимание, умение сосредотачиваться. </w:t>
      </w:r>
    </w:p>
    <w:p w:rsidR="00EE7496" w:rsidRPr="002A267A" w:rsidRDefault="00EE7496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31C51" w:rsidRPr="002A267A" w:rsidRDefault="00C31C51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i/>
          <w:sz w:val="24"/>
          <w:szCs w:val="24"/>
        </w:rPr>
        <w:t xml:space="preserve">Результаты освоения </w:t>
      </w:r>
      <w:r w:rsidRPr="002A267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учебного </w:t>
      </w:r>
      <w:r w:rsidRPr="002A267A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2978DC" w:rsidRPr="002A267A" w:rsidRDefault="002978DC" w:rsidP="002978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Личностные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 учащегося будут сформированы:</w:t>
      </w:r>
    </w:p>
    <w:p w:rsidR="002978DC" w:rsidRPr="002A267A" w:rsidRDefault="002978DC" w:rsidP="002978DC">
      <w:pPr>
        <w:tabs>
          <w:tab w:val="left" w:pos="2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A267A">
        <w:rPr>
          <w:rFonts w:ascii="Times New Roman" w:hAnsi="Times New Roman" w:cs="Times New Roman"/>
          <w:sz w:val="24"/>
          <w:szCs w:val="24"/>
          <w:lang w:eastAsia="ar-SA"/>
        </w:rPr>
        <w:t>— навыки в проведении самоконтроля и самооценки результатов своей учебной деятельности;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понимание практической значимости математики для собственной жизни;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принятие и усвоение правил и норм школьной жизни, ответственного отношения к урокам математики;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умение адекватно воспринимать требования учителя;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A267A">
        <w:rPr>
          <w:rFonts w:ascii="Times New Roman" w:hAnsi="Times New Roman" w:cs="Times New Roman"/>
          <w:sz w:val="24"/>
          <w:szCs w:val="24"/>
        </w:rPr>
        <w:t>— навыки общения в процессе познания, занятия математикой;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—понимание красоты решения задачи, оформления записей, умение видеть и составлять красивые геометрические конфигурации из плоских и пространственных фигур;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элементарные навыки этики поведения;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—правила общения, навыки сотрудничества в учебной деятельности;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навыки безопасной работы с чертёжными и измерительными инструментами.</w:t>
      </w:r>
    </w:p>
    <w:p w:rsidR="002978DC" w:rsidRPr="00C75F2B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</w:rPr>
        <w:t>Учащийся получит возможность для формирования: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  <w:lang w:eastAsia="ar-SA"/>
        </w:rPr>
        <w:t>—осознанного проведения самоконтроля и адекватной самооценки результатов своей учебной деятельности</w:t>
      </w:r>
      <w:r w:rsidRPr="00C75F2B">
        <w:rPr>
          <w:rFonts w:ascii="Times New Roman" w:hAnsi="Times New Roman" w:cs="Times New Roman"/>
          <w:i/>
          <w:sz w:val="24"/>
          <w:szCs w:val="24"/>
        </w:rPr>
        <w:t xml:space="preserve"> — умения анализировать результаты учебной деятельности;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</w:rPr>
        <w:t>— интереса и желания выполнять простейшую исследовательскую работу на уроках математики;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  <w:lang w:eastAsia="ar-SA"/>
        </w:rPr>
        <w:t>– восприятия эстетики математических рассуждений, лаконичности и точности математического языка;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sz w:val="24"/>
          <w:szCs w:val="24"/>
        </w:rPr>
        <w:t xml:space="preserve">— </w:t>
      </w:r>
      <w:r w:rsidRPr="00C75F2B">
        <w:rPr>
          <w:rFonts w:ascii="Times New Roman" w:hAnsi="Times New Roman" w:cs="Times New Roman"/>
          <w:i/>
          <w:sz w:val="24"/>
          <w:szCs w:val="24"/>
        </w:rPr>
        <w:t>принятия этических норм;</w:t>
      </w:r>
    </w:p>
    <w:p w:rsidR="002978DC" w:rsidRPr="00C75F2B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sz w:val="24"/>
          <w:szCs w:val="24"/>
        </w:rPr>
        <w:t xml:space="preserve">— </w:t>
      </w:r>
      <w:r w:rsidRPr="00C75F2B">
        <w:rPr>
          <w:rFonts w:ascii="Times New Roman" w:hAnsi="Times New Roman" w:cs="Times New Roman"/>
          <w:i/>
          <w:sz w:val="24"/>
          <w:szCs w:val="24"/>
        </w:rPr>
        <w:t>принятия ценностей другого человека;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C75F2B">
        <w:rPr>
          <w:rFonts w:ascii="Times New Roman" w:hAnsi="Times New Roman" w:cs="Times New Roman"/>
          <w:sz w:val="24"/>
          <w:szCs w:val="24"/>
        </w:rPr>
        <w:t xml:space="preserve">— </w:t>
      </w:r>
      <w:r w:rsidRPr="00C75F2B">
        <w:rPr>
          <w:rFonts w:ascii="Times New Roman" w:hAnsi="Times New Roman" w:cs="Times New Roman"/>
          <w:i/>
          <w:sz w:val="24"/>
          <w:szCs w:val="24"/>
          <w:lang w:eastAsia="ar-SA"/>
        </w:rPr>
        <w:t>навыков сотрудничества в группе в ходе совместного решения учебной познавательной задачи;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</w:rPr>
        <w:t>—</w:t>
      </w:r>
      <w:r w:rsidRPr="00C75F2B">
        <w:rPr>
          <w:rFonts w:ascii="Times New Roman" w:hAnsi="Times New Roman" w:cs="Times New Roman"/>
          <w:sz w:val="24"/>
          <w:szCs w:val="24"/>
        </w:rPr>
        <w:t>—</w:t>
      </w:r>
      <w:r w:rsidRPr="00C75F2B">
        <w:rPr>
          <w:rFonts w:ascii="Times New Roman" w:hAnsi="Times New Roman" w:cs="Times New Roman"/>
          <w:i/>
          <w:sz w:val="24"/>
          <w:szCs w:val="24"/>
        </w:rPr>
        <w:t xml:space="preserve"> умения выслушать разные мнения и принять решение;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sz w:val="24"/>
          <w:szCs w:val="24"/>
        </w:rPr>
        <w:t xml:space="preserve">— </w:t>
      </w:r>
      <w:r w:rsidRPr="00C75F2B">
        <w:rPr>
          <w:rFonts w:ascii="Times New Roman" w:hAnsi="Times New Roman" w:cs="Times New Roman"/>
          <w:i/>
          <w:sz w:val="24"/>
          <w:szCs w:val="24"/>
        </w:rPr>
        <w:t>умения распределять работу между членами группы, совместно оценивать результат работы;</w:t>
      </w:r>
    </w:p>
    <w:p w:rsidR="002978DC" w:rsidRPr="00C75F2B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C75F2B">
        <w:rPr>
          <w:rFonts w:ascii="Times New Roman" w:hAnsi="Times New Roman" w:cs="Times New Roman"/>
          <w:sz w:val="24"/>
          <w:szCs w:val="24"/>
        </w:rPr>
        <w:t xml:space="preserve">— </w:t>
      </w:r>
      <w:r w:rsidRPr="00C75F2B">
        <w:rPr>
          <w:rFonts w:ascii="Times New Roman" w:hAnsi="Times New Roman" w:cs="Times New Roman"/>
          <w:i/>
          <w:sz w:val="24"/>
          <w:szCs w:val="24"/>
          <w:lang w:eastAsia="ar-SA"/>
        </w:rPr>
        <w:t>чувства ответственности за порученную часть работы в ходе коллективного выполнения практико-экспериментальных работ по математике;</w:t>
      </w:r>
    </w:p>
    <w:p w:rsidR="002978DC" w:rsidRPr="00C75F2B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C75F2B">
        <w:rPr>
          <w:rFonts w:ascii="Times New Roman" w:hAnsi="Times New Roman" w:cs="Times New Roman"/>
          <w:i/>
          <w:sz w:val="24"/>
          <w:szCs w:val="24"/>
          <w:lang w:eastAsia="ar-SA"/>
        </w:rPr>
        <w:t>— ориентации на творческую познавательную деятельность на уроках математики;</w:t>
      </w:r>
    </w:p>
    <w:p w:rsidR="002978DC" w:rsidRPr="00C75F2B" w:rsidRDefault="002978DC" w:rsidP="002978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</w:rPr>
        <w:t>Метапредметные результаты</w:t>
      </w:r>
    </w:p>
    <w:p w:rsidR="002978DC" w:rsidRPr="00C75F2B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F2B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A267A">
        <w:rPr>
          <w:rFonts w:ascii="Times New Roman" w:hAnsi="Times New Roman" w:cs="Times New Roman"/>
          <w:sz w:val="24"/>
          <w:szCs w:val="24"/>
          <w:lang w:eastAsia="ar-SA"/>
        </w:rPr>
        <w:t>— понимать, принимать и сохранять различные учебные задачи; осуществлять поиск средств для достижения учебной цели;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b/>
        </w:rPr>
      </w:pPr>
      <w:r w:rsidRPr="002A267A">
        <w:rPr>
          <w:lang w:eastAsia="ar-SA"/>
        </w:rPr>
        <w:t>— 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самостоятельно или под руководством учителя составлять план выполнения учебных заданий, проговаривая последовательность выполнения действий;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определять правильность выполненного задания на основе сравнения с аналогичными предыдущими заданиями, или на основе образцов;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2A267A">
        <w:rPr>
          <w:rFonts w:eastAsia="Calibri"/>
          <w:lang w:eastAsia="en-US"/>
        </w:rPr>
        <w:t>– самостоятельно или под руководством учителя находить и сравнивать различные варианты решения учебной задачи.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Учащийся получит возможность научиться: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самостоятельно определять важность или необходимость выполнения различных заданий в процессе обучения математике;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корректировать выполнение задания в соответствии с планом, условиями выполнения, результатом действий на определенном этапе решения;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самостоятельно выполнять учебные действия в практической и мыслительной форме;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осознавать результат учебных действий, описывать результаты действий, используя математическую терминологию;</w:t>
      </w:r>
    </w:p>
    <w:p w:rsidR="002978DC" w:rsidRPr="002A267A" w:rsidRDefault="002978DC" w:rsidP="002978DC">
      <w:pPr>
        <w:tabs>
          <w:tab w:val="left" w:pos="251"/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адекватно проводить самооценку результатов своей учебной деятельности, понимать причины неуспеха на том или ином этапе;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самостоятельно вычленять учебную проблему, выдвигать гипотезы и оценивать их на правдоподобность;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подводить итог урока: чему научились, что нового узнали, что было интересно на уроке, какие задания вызвали сложности и т. п.;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позитивно относиться к своим успехам, стремиться к улучшению результата;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оценивать результат выполнения своего задания по параметрам, указанным в учебнике или учителем.</w:t>
      </w:r>
    </w:p>
    <w:p w:rsidR="002978DC" w:rsidRPr="002A267A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самостоятельно осуществлять поиск необходимой информации при работе с учебником, в справочной литературе и дополнительных источниках, в том числе под руководством учителя, используя возможности Интернет;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использовать различные способы кодирования условия текстовой задачи (схемы, таблицы, рисунки, чертежи, краткая запись, диаграмма);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использовать различные способы кодирования информации в знаково-символической или графической форме;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моделировать вычислительные приёмы с помощью палочек, пучков палочек, числового луча;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проводить сравнение (последовательно по нескольким основаниям, са</w:t>
      </w:r>
      <w:r w:rsidRPr="002A267A">
        <w:rPr>
          <w:rFonts w:ascii="Times New Roman" w:hAnsi="Times New Roman" w:cs="Times New Roman"/>
          <w:iCs/>
          <w:sz w:val="24"/>
          <w:szCs w:val="24"/>
        </w:rPr>
        <w:softHyphen/>
        <w:t>мостоятельно строить выводы на основе сравнения);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осуществлять анализ объекта (по нескольким существенным признакам);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проводить классификацию изучаемых объектов по указанному или самостоятельно выявленному основанию;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эмпирические обобщения на основе сравнения единичных объектов и выделения у них сходных признаков;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рассуждать по аналогии, проводить аналогии и делать на их основе выводы;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строить индуктивные и дедуктивные рассуждения;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понимать смысл логического действия подведения под понятие (для изученных математических понятий);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с помощью учителя устанавливать причинно-следственные связи и  родовидовые отношения между понятиями;</w:t>
      </w:r>
    </w:p>
    <w:p w:rsidR="002978DC" w:rsidRPr="002A267A" w:rsidRDefault="002978DC" w:rsidP="002978DC">
      <w:pPr>
        <w:pStyle w:val="a9"/>
        <w:ind w:left="0"/>
        <w:jc w:val="both"/>
        <w:rPr>
          <w:bCs/>
          <w:iCs/>
        </w:rPr>
      </w:pPr>
      <w:r w:rsidRPr="002A267A">
        <w:t xml:space="preserve">— самостоятельно или под руководством учителя анализировать и описывать различные объекты, ситуации и процессы, используя </w:t>
      </w:r>
      <w:r w:rsidRPr="002A267A">
        <w:rPr>
          <w:bCs/>
          <w:iCs/>
        </w:rPr>
        <w:t>межпредметные понятия: число, величина, геометрическая фигура;</w:t>
      </w:r>
    </w:p>
    <w:p w:rsidR="002978DC" w:rsidRPr="002A267A" w:rsidRDefault="002978DC" w:rsidP="002978DC">
      <w:pPr>
        <w:pStyle w:val="a9"/>
        <w:ind w:left="0"/>
        <w:jc w:val="both"/>
        <w:rPr>
          <w:bCs/>
          <w:iCs/>
        </w:rPr>
      </w:pPr>
      <w:r w:rsidRPr="002A267A">
        <w:t>— под руководством учителя отбирать необходимые источники информации среди предложенных учителем справочников, энциклопедий, научно-популярных книг.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нового материала;</w:t>
      </w:r>
    </w:p>
    <w:p w:rsidR="002978DC" w:rsidRPr="002A267A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2A267A">
        <w:rPr>
          <w:rFonts w:ascii="Times New Roman" w:hAnsi="Times New Roman" w:cs="Times New Roman"/>
          <w:b w:val="0"/>
          <w:i/>
          <w:sz w:val="24"/>
          <w:szCs w:val="24"/>
        </w:rPr>
        <w:t>— совместно с учителем или в групповой работе предполагать, какая дополнительная информация будет нужна для изучения нового материала;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представлять информацию в виде текста, таблицы, схемы, в том числе с помощью ИКТ;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самостоятельно или в сотрудничестве с учителем использовать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вычислений, поиска решения нестандартной задачи.</w:t>
      </w:r>
    </w:p>
    <w:p w:rsidR="002978DC" w:rsidRPr="002A267A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активно использовать речевые средства для решения различных ком</w:t>
      </w:r>
      <w:r w:rsidRPr="002A267A">
        <w:rPr>
          <w:rFonts w:ascii="Times New Roman" w:hAnsi="Times New Roman" w:cs="Times New Roman"/>
          <w:iCs/>
          <w:sz w:val="24"/>
          <w:szCs w:val="24"/>
        </w:rPr>
        <w:softHyphen/>
        <w:t>муникативных задач при изучении математики;</w:t>
      </w:r>
    </w:p>
    <w:p w:rsidR="002978DC" w:rsidRPr="002A267A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A267A">
        <w:rPr>
          <w:rFonts w:ascii="Times New Roman" w:hAnsi="Times New Roman" w:cs="Times New Roman"/>
          <w:b w:val="0"/>
          <w:bCs w:val="0"/>
          <w:sz w:val="24"/>
          <w:szCs w:val="24"/>
        </w:rPr>
        <w:t>— участвовать в диалоге; слушать и понимать других, высказывать свою точку зрения на события, поступки;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67A">
        <w:rPr>
          <w:rFonts w:ascii="Times New Roman" w:hAnsi="Times New Roman" w:cs="Times New Roman"/>
          <w:bCs/>
          <w:sz w:val="24"/>
          <w:szCs w:val="24"/>
        </w:rPr>
        <w:t>— оформлять свои мысли в устной и письменной речи с учётом своих учебных и жизненных речевых ситуаций;</w:t>
      </w:r>
    </w:p>
    <w:p w:rsidR="002978DC" w:rsidRPr="002A267A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A267A">
        <w:rPr>
          <w:rFonts w:ascii="Times New Roman" w:hAnsi="Times New Roman" w:cs="Times New Roman"/>
          <w:b w:val="0"/>
          <w:sz w:val="24"/>
          <w:szCs w:val="24"/>
        </w:rPr>
        <w:t>— читать вслух и про себя текст учебник</w:t>
      </w:r>
      <w:r w:rsidRPr="002A267A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2A267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2A26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рабочей тетради и </w:t>
      </w:r>
      <w:r w:rsidRPr="002A267A">
        <w:rPr>
          <w:rFonts w:ascii="Times New Roman" w:hAnsi="Times New Roman" w:cs="Times New Roman"/>
          <w:b w:val="0"/>
          <w:sz w:val="24"/>
          <w:szCs w:val="24"/>
        </w:rPr>
        <w:t xml:space="preserve"> научно-популярных книг, понимать прочитанное;</w:t>
      </w:r>
    </w:p>
    <w:p w:rsidR="002978DC" w:rsidRPr="002A267A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A267A">
        <w:rPr>
          <w:rFonts w:ascii="Times New Roman" w:hAnsi="Times New Roman" w:cs="Times New Roman"/>
          <w:b w:val="0"/>
          <w:bCs w:val="0"/>
          <w:sz w:val="24"/>
          <w:szCs w:val="24"/>
        </w:rPr>
        <w:t>— сотрудничать в совместном решении проблемы (задачи), выполняя различные роли в группе;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участвовать в работе группы, распределять роли, договариваться друг с другом;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выполнять свою часть работы в ходе коллективного решения учебной задачи, осознавая роль и место результата этой деятельности в общем плане действий.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hAnsi="Times New Roman" w:cs="Times New Roman"/>
          <w:i/>
          <w:sz w:val="24"/>
          <w:szCs w:val="24"/>
        </w:rPr>
        <w:t>участвовать в диалоге при обсуждении хода выполнения задания и выработке совместного решения;</w:t>
      </w:r>
    </w:p>
    <w:p w:rsidR="002978DC" w:rsidRPr="002A267A" w:rsidRDefault="002978DC" w:rsidP="002978D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hAnsi="Times New Roman" w:cs="Times New Roman"/>
          <w:i/>
          <w:sz w:val="24"/>
          <w:szCs w:val="24"/>
        </w:rPr>
        <w:t>формулировать и обосновывать свою точку зрения;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критично относиться к собственному мнению, стремиться рассматривать ситуацию с разных позиций и понимать точку зрения другого человека;</w:t>
      </w:r>
    </w:p>
    <w:p w:rsidR="002978DC" w:rsidRPr="002A267A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b w:val="0"/>
          <w:i/>
          <w:iCs/>
          <w:sz w:val="24"/>
          <w:szCs w:val="24"/>
        </w:rPr>
        <w:t>— понимать необходимость координации совместных действий при выпол</w:t>
      </w:r>
      <w:r w:rsidRPr="002A267A">
        <w:rPr>
          <w:rFonts w:ascii="Times New Roman" w:hAnsi="Times New Roman" w:cs="Times New Roman"/>
          <w:b w:val="0"/>
          <w:i/>
          <w:iCs/>
          <w:sz w:val="24"/>
          <w:szCs w:val="24"/>
        </w:rPr>
        <w:softHyphen/>
        <w:t>нении учебных и творческих задач; стремиться к пониманию позиции другого человека;</w:t>
      </w:r>
    </w:p>
    <w:p w:rsidR="002978DC" w:rsidRPr="002A267A" w:rsidRDefault="002978DC" w:rsidP="002978D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– согласовывать свои действия с мнением собеседника или партнёра в решении учебной проблемы;</w:t>
      </w:r>
    </w:p>
    <w:p w:rsidR="002978DC" w:rsidRPr="002A267A" w:rsidRDefault="002978DC" w:rsidP="002978D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– приводить необходимые аргументы для обоснования высказанной гипотезы, опровержения ошибочного вывода или решения;</w:t>
      </w:r>
    </w:p>
    <w:p w:rsidR="002978DC" w:rsidRPr="002A267A" w:rsidRDefault="002978DC" w:rsidP="003E1B3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готовность конструктивно разрешать конфликты посредством учёта интересов сторон и сотрудничества.</w:t>
      </w:r>
    </w:p>
    <w:p w:rsidR="002978DC" w:rsidRPr="002A267A" w:rsidRDefault="002978DC" w:rsidP="002978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</w:p>
    <w:p w:rsidR="002978DC" w:rsidRPr="002A267A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Числа и величины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моделировать ситуации, требующие умения считать сотнями;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выполнять счёт сотнями в пределах 1000 как прямой, так и обратный;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образовывать круглые сотни в пределах 1000 на основе принципа умножения (300 — это 3 раза по 100) и все другие числа от 100 до 1000 из сотен, десятков и нескольких единиц (267 – это 2 сотни, 6 десятков и 7 единиц);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сравнивать числа в пределах 1000, опираясь на порядок их следования при счёте;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читать и записывать трёхзначные числа, объясняя, что обозначает каждая цифра в их записи;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упорядочивать натуральные числа от 0 до 1000 в соответствии с заданным порядком;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выявлять закономерность ряда чисел, дополнять его в соответствии с этой закономерностью;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составлять или продолжать последовательность по заданному или самостоятельно выбранному правилу;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работать в паре при решении задач на поиск закономерностей;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группировать числа по заданному или самостоятельно установленному признаку;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измерять площадь фигуры в квадратных сантиметрах, квадратных дециметрах, квадратных метрах;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сравнивать площади фигур, выраженные в разных единицах;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заменять крупные единицы площади мелкими: (1 дм</w:t>
      </w:r>
      <w:r w:rsidRPr="002A26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267A">
        <w:rPr>
          <w:rFonts w:ascii="Times New Roman" w:hAnsi="Times New Roman" w:cs="Times New Roman"/>
          <w:sz w:val="24"/>
          <w:szCs w:val="24"/>
        </w:rPr>
        <w:t xml:space="preserve"> = 100 см</w:t>
      </w:r>
      <w:r w:rsidRPr="002A26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267A">
        <w:rPr>
          <w:rFonts w:ascii="Times New Roman" w:hAnsi="Times New Roman" w:cs="Times New Roman"/>
          <w:sz w:val="24"/>
          <w:szCs w:val="24"/>
        </w:rPr>
        <w:t>) и обратно (100 дм</w:t>
      </w:r>
      <w:r w:rsidRPr="002A267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2A267A">
        <w:rPr>
          <w:rFonts w:ascii="Times New Roman" w:hAnsi="Times New Roman" w:cs="Times New Roman"/>
          <w:sz w:val="24"/>
          <w:szCs w:val="24"/>
        </w:rPr>
        <w:t>= 1 м</w:t>
      </w:r>
      <w:r w:rsidRPr="002A26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267A">
        <w:rPr>
          <w:rFonts w:ascii="Times New Roman" w:hAnsi="Times New Roman" w:cs="Times New Roman"/>
          <w:sz w:val="24"/>
          <w:szCs w:val="24"/>
        </w:rPr>
        <w:t>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используя основные единицы измерения величин и соотношения между ними (килограмм — грамм; час — минута; километр — метр, метр — дециметр, дециметр — сантиметр, метр — сантиметр), сравнивать названные величины, выполнять арифметические действия с этими величинами.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классифицировать изученные числа по разным основаниям;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hAnsi="Times New Roman" w:cs="Times New Roman"/>
          <w:i/>
          <w:iCs/>
          <w:sz w:val="24"/>
          <w:szCs w:val="24"/>
        </w:rPr>
        <w:t>использовать различные мерки для вычисления площади фигуры;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hAnsi="Times New Roman" w:cs="Times New Roman"/>
          <w:i/>
          <w:iCs/>
          <w:sz w:val="24"/>
          <w:szCs w:val="24"/>
        </w:rPr>
        <w:t>выполнять разными способами подсчёт единичных квадратов (единичных кубиков) в плоской (пространственной) фигуре, составленной из них.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Арифметические действия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сложение и вычитание чисел в пределах 1000;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умножение и деление трёхзначных чисел на однозначное число, когда результат не превышает 1000;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деление с остатком в пределах 1000;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– письменно выполнять умножение и деление на однозначное число в пределах 1000;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нулем и единицей);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выделять неизвестный компонент арифметического действия и находить его значение;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находить значения выражений, содержащих два–три действия со скобками и без скобок.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contextualSpacing/>
        <w:jc w:val="both"/>
        <w:rPr>
          <w:i/>
        </w:rPr>
      </w:pPr>
      <w:r w:rsidRPr="002A267A">
        <w:rPr>
          <w:i/>
        </w:rPr>
        <w:t>Учащийся получит возможность научиться: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– оценивать приближённо результаты арифметических действий;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– использовать приёмы округления для рационализации вычислений или проверки полученного результата.</w:t>
      </w:r>
    </w:p>
    <w:p w:rsidR="002978DC" w:rsidRPr="002A267A" w:rsidRDefault="002978DC" w:rsidP="002978DC">
      <w:pPr>
        <w:pStyle w:val="a9"/>
        <w:ind w:left="0"/>
        <w:rPr>
          <w:b/>
        </w:rPr>
      </w:pPr>
      <w:r w:rsidRPr="002A267A">
        <w:rPr>
          <w:b/>
        </w:rPr>
        <w:t>Работа с текстовыми задачами</w:t>
      </w:r>
    </w:p>
    <w:p w:rsidR="002978DC" w:rsidRPr="002A267A" w:rsidRDefault="002978DC" w:rsidP="002978DC">
      <w:pPr>
        <w:pStyle w:val="a9"/>
        <w:ind w:left="0"/>
        <w:jc w:val="both"/>
      </w:pPr>
      <w:r w:rsidRPr="002A267A">
        <w:t>Учащийся научится: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краткую запись задачи, используя различные формы: таблицу, чертёж, схему и т. д.;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выбирать и обосновывать выбор действий для решения задач на кратное сравнение, на нахождение четвёртого пропорционального (методом приведения к единице, методом сравнения), задач на расчёт стоимости (цена, количество, стоимость), на нахождение промежутка времени (начало, конец, продолжительность события);</w:t>
      </w:r>
    </w:p>
    <w:p w:rsidR="002978DC" w:rsidRPr="002A267A" w:rsidRDefault="002978DC" w:rsidP="002978DC">
      <w:pPr>
        <w:pStyle w:val="a9"/>
        <w:ind w:left="0"/>
        <w:jc w:val="both"/>
        <w:rPr>
          <w:iCs/>
        </w:rPr>
      </w:pPr>
      <w:r w:rsidRPr="002A267A">
        <w:rPr>
          <w:iCs/>
        </w:rPr>
        <w:t>— составлять задачу по её краткой записи, представленной в различных формах (таблица, схема, чертёж и т. д.);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оценивать правильность хода решения задачи;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проверку решения задачи разными способами.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сравнивать задачи по фабуле и решению;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преобразовывать данную задачу в новую с помощью изменения вопроса или условия;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находить разные способы решения одной задачи.</w:t>
      </w:r>
    </w:p>
    <w:p w:rsidR="002978DC" w:rsidRPr="002A267A" w:rsidRDefault="002978DC" w:rsidP="002978DC">
      <w:pPr>
        <w:pStyle w:val="a9"/>
        <w:ind w:left="0"/>
        <w:rPr>
          <w:b/>
        </w:rPr>
      </w:pPr>
      <w:r w:rsidRPr="002A267A">
        <w:rPr>
          <w:b/>
        </w:rPr>
        <w:t>Пространственные отношения. Геометрические фигуры</w:t>
      </w:r>
    </w:p>
    <w:p w:rsidR="002978DC" w:rsidRPr="002A267A" w:rsidRDefault="002978DC" w:rsidP="002978DC">
      <w:pPr>
        <w:pStyle w:val="a9"/>
        <w:ind w:left="0"/>
        <w:jc w:val="both"/>
      </w:pPr>
      <w:r w:rsidRPr="002A267A">
        <w:t>Учащийся научится:</w:t>
      </w:r>
    </w:p>
    <w:p w:rsidR="002978DC" w:rsidRPr="002A267A" w:rsidRDefault="002978DC" w:rsidP="002978DC">
      <w:pPr>
        <w:pStyle w:val="a9"/>
        <w:ind w:left="0"/>
        <w:jc w:val="both"/>
      </w:pPr>
      <w:r w:rsidRPr="002A267A">
        <w:t>— описывать взаимное расположение предметов в пространстве и на плоскости;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находить равные фигуры, используя приёмы наложения, сравнения фигур на клетчатой бумаге;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к</w:t>
      </w:r>
      <w:r w:rsidRPr="002A267A">
        <w:rPr>
          <w:rFonts w:ascii="Times New Roman" w:hAnsi="Times New Roman" w:cs="Times New Roman"/>
          <w:sz w:val="24"/>
          <w:szCs w:val="24"/>
        </w:rPr>
        <w:t>лассифицировать треугольники на равнобедренные и разносторонние, различать равносторонние треугольники;</w:t>
      </w:r>
    </w:p>
    <w:p w:rsidR="002978DC" w:rsidRPr="002A267A" w:rsidRDefault="002978DC" w:rsidP="002978DC">
      <w:pPr>
        <w:pStyle w:val="a9"/>
        <w:ind w:left="0"/>
        <w:jc w:val="both"/>
        <w:rPr>
          <w:iCs/>
        </w:rPr>
      </w:pPr>
      <w:r w:rsidRPr="002A267A">
        <w:rPr>
          <w:iCs/>
        </w:rPr>
        <w:t>— строить квадрат и прямоугольник по заданным значениям длин сторон с помощью линейки и угольника;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р</w:t>
      </w:r>
      <w:r w:rsidRPr="002A267A">
        <w:rPr>
          <w:rFonts w:ascii="Times New Roman" w:hAnsi="Times New Roman" w:cs="Times New Roman"/>
          <w:iCs/>
          <w:sz w:val="24"/>
          <w:szCs w:val="24"/>
        </w:rPr>
        <w:t>аспознавать прямоугольный параллелепипед, находить на модели прямоугольного параллелепипеда его элементы: вершины, грани, ребра;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находить в окружающей обстановке предметы в форме прямоугольного параллелепипеда.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2A267A">
        <w:rPr>
          <w:rFonts w:ascii="Times New Roman" w:hAnsi="Times New Roman" w:cs="Times New Roman"/>
          <w:i/>
          <w:iCs/>
          <w:sz w:val="24"/>
          <w:szCs w:val="24"/>
        </w:rPr>
        <w:t>копировать изображение прямоугольного параллелепипеда на клетчатой бумаге;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– располагать модель прямоугольного параллелепипеда в пространстве, согласно заданному описанию;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– конструировать модель прямоугольного параллелепипеда по его развёртке.</w:t>
      </w:r>
    </w:p>
    <w:p w:rsidR="002978DC" w:rsidRPr="002A267A" w:rsidRDefault="002978DC" w:rsidP="002978DC">
      <w:pPr>
        <w:pStyle w:val="a9"/>
        <w:ind w:left="0"/>
        <w:rPr>
          <w:b/>
        </w:rPr>
      </w:pPr>
      <w:r w:rsidRPr="002A267A">
        <w:rPr>
          <w:b/>
        </w:rPr>
        <w:t>Геометрические величины</w:t>
      </w:r>
    </w:p>
    <w:p w:rsidR="002978DC" w:rsidRPr="002A267A" w:rsidRDefault="002978DC" w:rsidP="002978DC">
      <w:pPr>
        <w:pStyle w:val="a9"/>
        <w:ind w:left="0"/>
        <w:jc w:val="both"/>
      </w:pPr>
      <w:r w:rsidRPr="002A267A">
        <w:t>Учащийся научится: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определять длину данного отрезка с помощью измерительной линейки;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вычислять периметр многоугольника, в том числе треугольника, прямоугольника и квадрата;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hAnsi="Times New Roman" w:cs="Times New Roman"/>
          <w:iCs/>
          <w:sz w:val="24"/>
          <w:szCs w:val="24"/>
        </w:rPr>
        <w:t>применять единицу измерения длины километр и соотношения: 1 км = 1000 м, 1 м = 1000 мм;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вычислять площадь прямоугольника и квадрата;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использовать единицы измерения площади: квадратный сантиметр, квадратный дециметр, квадратный метр, и соотношения между ними: 1 см² = 100 мм², 1 дм² = 100 см², 1 м² = 100 дм²;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оценивать длины сторон прямоугольника; расстояние приближённо (на глаз).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—сравнивать фигуры по площади;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– находить и объединять равновеликие плоские фигуры в группы;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– находить площадь ступенчатой фигуры разными способами.</w:t>
      </w:r>
    </w:p>
    <w:p w:rsidR="002978DC" w:rsidRPr="002A267A" w:rsidRDefault="002978DC" w:rsidP="002978DC">
      <w:pPr>
        <w:pStyle w:val="a9"/>
        <w:ind w:left="0"/>
        <w:rPr>
          <w:b/>
        </w:rPr>
      </w:pPr>
      <w:r w:rsidRPr="002A267A">
        <w:rPr>
          <w:b/>
        </w:rPr>
        <w:t>Работа с информацией</w:t>
      </w:r>
    </w:p>
    <w:p w:rsidR="002978DC" w:rsidRPr="002A267A" w:rsidRDefault="002978DC" w:rsidP="002978DC">
      <w:pPr>
        <w:pStyle w:val="a9"/>
        <w:ind w:left="0"/>
        <w:jc w:val="both"/>
      </w:pPr>
      <w:r w:rsidRPr="002A267A">
        <w:t>Учащийся научится: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устанавливать закономерность по данным таблицы;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использовать данные готовых столбчатых и линейных диаграмм при решении текстовых задач;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заполнять таблицу в соответствии с выявленной закономерностью;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находить данные, представлять их в виде диаграммы, обобщать и интерпретировать эту информацию;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строить диаграмму по данным текста, таблицы;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понимать выражения, содержащие логические связки и слова («... и...», «... или...», «не», «если.., то... », «верно/неверно, что...», «каждый», «все».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читать несложные готовые столбчатые диаграммы, анализировать их данные;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—составлять простейшие таблицы, диаграммы по результатам выполне</w:t>
      </w:r>
      <w:r w:rsidRPr="002A267A">
        <w:rPr>
          <w:rFonts w:ascii="Times New Roman" w:hAnsi="Times New Roman" w:cs="Times New Roman"/>
          <w:i/>
          <w:iCs/>
          <w:sz w:val="24"/>
          <w:szCs w:val="24"/>
        </w:rPr>
        <w:softHyphen/>
        <w:t>ния практической работы;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2A267A">
        <w:rPr>
          <w:rFonts w:ascii="Times New Roman" w:hAnsi="Times New Roman" w:cs="Times New Roman"/>
          <w:i/>
          <w:sz w:val="24"/>
          <w:szCs w:val="24"/>
        </w:rPr>
        <w:t>рисовать столбчатую диаграмму по данным опроса; текста, таблицы, задачи;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– определять масштаб столбчатой диаграммы;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 xml:space="preserve">– строить простейшие умозаключения с использованием логических связок: </w:t>
      </w:r>
      <w:r w:rsidRPr="002A267A">
        <w:rPr>
          <w:rFonts w:ascii="Times New Roman" w:hAnsi="Times New Roman" w:cs="Times New Roman"/>
          <w:i/>
          <w:iCs/>
          <w:sz w:val="24"/>
          <w:szCs w:val="24"/>
        </w:rPr>
        <w:t>(«... и...», «... или...», «не», «если.., то... », «верно/неверно, что...», «каждый», «все»);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2A267A">
        <w:rPr>
          <w:rFonts w:ascii="Times New Roman" w:hAnsi="Times New Roman" w:cs="Times New Roman"/>
          <w:i/>
          <w:sz w:val="24"/>
          <w:szCs w:val="24"/>
        </w:rPr>
        <w:t>вносить коррективы в инструкцию, алгоритм выполнения действий и обосновывать их.</w:t>
      </w:r>
    </w:p>
    <w:p w:rsidR="00C31C51" w:rsidRPr="002A267A" w:rsidRDefault="00C31C51" w:rsidP="00B036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E242A" w:rsidRPr="002A267A" w:rsidRDefault="00DE242A" w:rsidP="00B036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31C51" w:rsidRPr="002A267A" w:rsidRDefault="00C31C51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i/>
          <w:sz w:val="24"/>
          <w:szCs w:val="24"/>
        </w:rPr>
        <w:t>Содержание у</w:t>
      </w:r>
      <w:r w:rsidRPr="002A267A">
        <w:rPr>
          <w:rFonts w:ascii="Times New Roman" w:eastAsia="Times New Roman" w:hAnsi="Times New Roman" w:cs="Times New Roman"/>
          <w:bCs/>
          <w:i/>
          <w:sz w:val="24"/>
          <w:szCs w:val="24"/>
        </w:rPr>
        <w:t>чебного предмета</w:t>
      </w:r>
    </w:p>
    <w:p w:rsidR="00B03690" w:rsidRPr="002A267A" w:rsidRDefault="00B03690" w:rsidP="00B036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Основные содержательные линии</w:t>
      </w:r>
    </w:p>
    <w:p w:rsidR="00DE242A" w:rsidRPr="002A267A" w:rsidRDefault="00DE242A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b/>
          <w:bCs/>
          <w:sz w:val="24"/>
          <w:szCs w:val="24"/>
        </w:rPr>
        <w:t xml:space="preserve">Арифметический материал. </w:t>
      </w:r>
      <w:r w:rsidRPr="002A267A">
        <w:rPr>
          <w:rFonts w:ascii="Times New Roman" w:hAnsi="Times New Roman" w:cs="Times New Roman"/>
          <w:sz w:val="24"/>
          <w:szCs w:val="24"/>
        </w:rPr>
        <w:t>Этот блок содержания включает нумерацию целых неотрицательных чисел и арифметические действия над ними, сведения о величинах (длина, масса, периметр), их измерении и действиях над ними, решение простых и составных задач.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Основу арифметического материала составляет понятие числа. Понятие натурального числа формируется на основе понятия множества. Оно раскрывается в результате практического оперирования с предметными множествами и величинами.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Измерение величин рассматривается как операция установления соответствия между реальными предметами и множеством чисел. Тем самым устанавливается связь между натуральными числами и величинами: результат измерения величины выражается числом.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Действия сложение и вычитание, умножение и деление изучаются совместно. Вычислительные приемы формируются на основе поэтапной методики. Сначала выполняются подготовительные упражнения, потом идет ознакомление с приемом и, наконец, его закрепление с помощью заданий как тренировочного плана, так и творческого.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Геометрический материал. </w:t>
      </w:r>
      <w:r w:rsidRPr="002A267A">
        <w:rPr>
          <w:rFonts w:ascii="Times New Roman" w:hAnsi="Times New Roman" w:cs="Times New Roman"/>
          <w:sz w:val="24"/>
          <w:szCs w:val="24"/>
        </w:rPr>
        <w:t>Введение геометрического материала в курс направлено на решение следующих задач: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а) развитие пространственных представлений учащихся;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б) развитие образного мышления на основе четких представлений о некоторых геометрических фигурах и их свойствах (точка, прямая, отрезок, луч, угол, кривая, ломаная, треугольник, четырехугольник, квадрат, прямоугольник,круг, окружность);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в) формирование элементарных графических умений: изображение простейших геометрических фигур (отрезок, квадрат, прямоугольник и др.) от руки и с помощью чертежных инструментов.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Геометрический материал изучается в тесной связи с арифметическим и логико-языковым материалом.</w:t>
      </w:r>
    </w:p>
    <w:p w:rsidR="00AE26F6" w:rsidRPr="002A267A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 xml:space="preserve">Числа и действия над ними  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прибавление числа к сумме, суммы к числу. Вычитание числа из суммы, суммы из числа. 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Использование свойств сложения и вычитания для рационализации вычислений.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сотня как новая счётная единица. Счёт сотнями. 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запись и названия круглых сотен и действия (сложение и вычитание) над ними. 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счёт сотнями, десятками и единицами в пределах 1000. Название и последовательность трёхзначных чисел.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разрядный состав трёхзначного числа. Сравнение трёхзначных чисел.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приёмы сложения и вычитания трёхзначных чисел, основанные на знании нумерации и способов образования числа.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умножение и деление суммы на число, числа на сумму. Устные приёмы внетабличного умножения и деления. Проверка умножения и деления.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внетабличные случаи умножения и деления чисел в пределах 100. Взаимосвязь между умножением и делением. Правила нахождения неизвестного множителя, неизвестного делимого, неизвестного делителя.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умножение и деление чисел в пределах 1000 в случаях, сводимых к действиям в пределах 100. Делители и кратные. Чётные и нечётные числа.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деление с остатком. Свойства остатков.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сложение и вычитание трёхзначных чисел с переходом через разряд (письменные способы вычислений).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умножение и деление чисел на 10, 100. Умножение и деление круглых чисел в пределах 1000.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умножение трёхзначного числа на однозначное (письменные вычисления).Деление трёхзначного числа на однозначное (письменные вычисления).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умножение двузначного числа на двузначное (письменные вычисления). Деление на двузначное число.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решение простых и составных задач в 2—3 действия. Задачи на кратное сравнение, на нахождение четвёртого пропорционального, решаемые методом прямого приведения к единице, методом отношений, задачи с геометрическим содержанием.</w:t>
      </w:r>
    </w:p>
    <w:p w:rsidR="00AE26F6" w:rsidRPr="002A267A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 xml:space="preserve">Фигуры и их свойства 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     обозначение фигур буквами латинского алфавита. Контуры. Равные фигуры. Геометрия на клетчатой бумаге. Фигурные числа. Задачи на восстановление фигур из частей и конструирование фигур с заданными свойствами.</w:t>
      </w:r>
    </w:p>
    <w:p w:rsidR="00AE26F6" w:rsidRPr="002A267A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 xml:space="preserve">Величины и их измерение </w:t>
      </w:r>
    </w:p>
    <w:p w:rsidR="00AE26F6" w:rsidRPr="002A267A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Единица длины: километр. Соотношения между единицами длины.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Площадь фигуры и её измерение. Единицы площади: квадратный сантиметр, квадратный дециметр, квадратный метр. Площадь прямоугольника. Единица массы: грамм. Соотношение между единицами массы. Сравнение, сложение и вычитание именованных и составных именованных чисел.Перевод единиц величин</w:t>
      </w:r>
    </w:p>
    <w:p w:rsidR="00DE242A" w:rsidRPr="002A267A" w:rsidRDefault="00DE242A" w:rsidP="00B03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242A" w:rsidRPr="002A267A" w:rsidRDefault="00DE242A" w:rsidP="00B03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690" w:rsidRPr="002A267A" w:rsidRDefault="00B03690" w:rsidP="00B03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67A">
        <w:rPr>
          <w:rFonts w:ascii="Times New Roman" w:hAnsi="Times New Roman" w:cs="Times New Roman"/>
          <w:b/>
          <w:bCs/>
          <w:sz w:val="24"/>
          <w:szCs w:val="24"/>
        </w:rPr>
        <w:t>Общеучебные умения, навыки и способы деятельности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jc w:val="both"/>
      </w:pPr>
      <w:r w:rsidRPr="002A267A">
        <w:rPr>
          <w:color w:val="000000"/>
        </w:rPr>
        <w:t>постановка учебной задачи;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jc w:val="both"/>
      </w:pPr>
      <w:r w:rsidRPr="002A267A">
        <w:rPr>
          <w:color w:val="000000"/>
        </w:rPr>
        <w:t>выполнение действий в соответ</w:t>
      </w:r>
      <w:r w:rsidRPr="002A267A">
        <w:rPr>
          <w:color w:val="000000"/>
        </w:rPr>
        <w:softHyphen/>
        <w:t>ствии с планом;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jc w:val="both"/>
      </w:pPr>
      <w:r w:rsidRPr="002A267A">
        <w:rPr>
          <w:color w:val="000000"/>
        </w:rPr>
        <w:t>проверка и оценка работы;</w:t>
      </w:r>
    </w:p>
    <w:p w:rsidR="00B03690" w:rsidRPr="002A267A" w:rsidRDefault="00B03690" w:rsidP="00B03690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формировать умения организовывать свое познавательную деятельность по учебнику: искать пути решения учебной задачи, точно выполнять задания; 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jc w:val="both"/>
      </w:pPr>
      <w:r w:rsidRPr="002A267A">
        <w:t>развитие числовой грамотности учащихся путем постепенного перехода от непосредственного восприятия количества к «культурной арифметике», т. е. арифметике, опосредствованной символами и знаками;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>формирование прочных вычислительных навыков на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>основе освоения рациональных способов действий и повышения интеллектуальной емкости арифметического материала;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>развитие умений измерять величины (длину, время) и проводить вычисления, связанные с величинами (длина, время, масса);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 xml:space="preserve"> знакомство с начальными геометрическими фигурами и их свойствами (на основе широкого круга геометрических представлений и развития пространственного мышления);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jc w:val="both"/>
      </w:pPr>
      <w:r w:rsidRPr="002A267A">
        <w:t>математическое развитие учащихся, включая способность наблюдать, сравнивать, отличать главное от второстепенного, обобщать, находить простейшие закономерности, использовать догадку, строить и проверять простейшие гипотезы;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>формирование умений переводить текст задач, выраженный в словесной форме, на язык математических понятий, символов, знаков и отношений;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>развитие речевой культуры учащихся как важнейшего компонента мыслительной деятельности и средства развития личности учащихся;</w:t>
      </w:r>
    </w:p>
    <w:p w:rsidR="00DE242A" w:rsidRPr="002A267A" w:rsidRDefault="00B03690" w:rsidP="00DE242A">
      <w:pPr>
        <w:pStyle w:val="a9"/>
        <w:numPr>
          <w:ilvl w:val="0"/>
          <w:numId w:val="8"/>
        </w:numPr>
        <w:jc w:val="both"/>
      </w:pPr>
      <w:r w:rsidRPr="002A267A">
        <w:t>расширение и уточнение представлений об окружающем мире средствами учебного предмета «Математика», развитие умений применять математические знания в повседневной практике.</w:t>
      </w:r>
    </w:p>
    <w:p w:rsidR="00DE242A" w:rsidRPr="002A267A" w:rsidRDefault="00DE242A" w:rsidP="00DE242A">
      <w:pPr>
        <w:pStyle w:val="a9"/>
        <w:numPr>
          <w:ilvl w:val="0"/>
          <w:numId w:val="8"/>
        </w:numPr>
        <w:jc w:val="both"/>
      </w:pPr>
    </w:p>
    <w:p w:rsidR="00B03690" w:rsidRPr="002A267A" w:rsidRDefault="00B03690" w:rsidP="00B03690">
      <w:pPr>
        <w:pStyle w:val="a6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2A267A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AA01BC">
        <w:rPr>
          <w:rFonts w:ascii="Times New Roman" w:hAnsi="Times New Roman"/>
          <w:b/>
          <w:sz w:val="24"/>
          <w:szCs w:val="24"/>
        </w:rPr>
        <w:t xml:space="preserve"> (136</w:t>
      </w:r>
      <w:r w:rsidR="003E1B38" w:rsidRPr="002A267A">
        <w:rPr>
          <w:rFonts w:ascii="Times New Roman" w:hAnsi="Times New Roman"/>
          <w:b/>
          <w:sz w:val="24"/>
          <w:szCs w:val="24"/>
        </w:rPr>
        <w:t xml:space="preserve">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"/>
        <w:gridCol w:w="6192"/>
        <w:gridCol w:w="2239"/>
      </w:tblGrid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0 до100. Сложение и вычитание.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32 часа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0 до 100. Умножение и деление.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46 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Нумерация.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  <w:r w:rsidR="00AE26F6"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Сложение и вычитание.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E26F6"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Умножение и деление. Устные приёмы вычислений.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E26F6"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Умножение и деление. Письменные приёмы вычислений.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E26F6"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3E1B38" w:rsidRPr="002A267A" w:rsidRDefault="003E1B38" w:rsidP="003E1B38">
      <w:pPr>
        <w:pStyle w:val="podzag120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</w:rPr>
      </w:pPr>
    </w:p>
    <w:p w:rsidR="00DE242A" w:rsidRPr="002A267A" w:rsidRDefault="00DE242A" w:rsidP="003E1B38">
      <w:pPr>
        <w:pStyle w:val="podzag120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</w:rPr>
      </w:pPr>
    </w:p>
    <w:p w:rsidR="00C31C51" w:rsidRPr="002A267A" w:rsidRDefault="00C31C51" w:rsidP="003E1B38">
      <w:pPr>
        <w:pStyle w:val="podzag120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</w:rPr>
      </w:pPr>
      <w:r w:rsidRPr="002A267A">
        <w:rPr>
          <w:bCs/>
          <w:i/>
          <w:color w:val="000000"/>
        </w:rPr>
        <w:t>Требования к знаниям,умен</w:t>
      </w:r>
      <w:r w:rsidR="00AE26F6" w:rsidRPr="002A267A">
        <w:rPr>
          <w:bCs/>
          <w:i/>
          <w:color w:val="000000"/>
        </w:rPr>
        <w:t>иям и навыкам учащихся к концу 3</w:t>
      </w:r>
      <w:r w:rsidRPr="002A267A">
        <w:rPr>
          <w:bCs/>
          <w:i/>
          <w:color w:val="000000"/>
        </w:rPr>
        <w:t xml:space="preserve"> класса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 xml:space="preserve">Учащиеся должны </w:t>
      </w:r>
      <w:r w:rsidRPr="002A267A">
        <w:rPr>
          <w:rFonts w:ascii="Times New Roman" w:hAnsi="Times New Roman"/>
          <w:b/>
          <w:sz w:val="24"/>
          <w:szCs w:val="24"/>
        </w:rPr>
        <w:t>знать: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-названия и последовательность чисел до 1000;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-единица длины: километр, его соотношение с метром;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-единица массы: грамм, его соотношение с килограммом.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 xml:space="preserve">Учащиеся должны </w:t>
      </w:r>
      <w:r w:rsidRPr="002A267A">
        <w:rPr>
          <w:rFonts w:ascii="Times New Roman" w:hAnsi="Times New Roman"/>
          <w:b/>
          <w:sz w:val="24"/>
          <w:szCs w:val="24"/>
        </w:rPr>
        <w:t>уметь: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-выполнять сложение и вычитание трёхзначных чисел;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-умножать и делить числа на 10, 100 в пределах 1000;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-решать задачи в 2—3 действия на сложение, вычитание, умножение, деление;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-переводить единицы измерения величин;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-выполнять действия с именованными и составными именованными числами.</w:t>
      </w:r>
    </w:p>
    <w:p w:rsidR="00AE26F6" w:rsidRPr="002A267A" w:rsidRDefault="00AE26F6" w:rsidP="00AE26F6">
      <w:pPr>
        <w:pStyle w:val="a6"/>
        <w:rPr>
          <w:rFonts w:ascii="Times New Roman" w:hAnsi="Times New Roman"/>
          <w:b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 xml:space="preserve">Учащиеся должны </w:t>
      </w:r>
      <w:r w:rsidRPr="002A267A">
        <w:rPr>
          <w:rFonts w:ascii="Times New Roman" w:hAnsi="Times New Roman"/>
          <w:b/>
          <w:sz w:val="24"/>
          <w:szCs w:val="24"/>
        </w:rPr>
        <w:t>различать: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-чётные и нечётные числа;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-числовые выражения и равенства;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-периметр и площадь;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-разряды трёхзначного числа.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 xml:space="preserve">Учащиеся должны </w:t>
      </w:r>
      <w:r w:rsidRPr="002A267A">
        <w:rPr>
          <w:rFonts w:ascii="Times New Roman" w:hAnsi="Times New Roman"/>
          <w:b/>
          <w:sz w:val="24"/>
          <w:szCs w:val="24"/>
        </w:rPr>
        <w:t>понимать: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-взаимосвязь сложения и вычитания, умножения и деления;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-смысл деления с остатком.</w:t>
      </w:r>
    </w:p>
    <w:p w:rsidR="00AE26F6" w:rsidRPr="002A267A" w:rsidRDefault="00AE26F6" w:rsidP="00AE26F6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2A267A">
        <w:rPr>
          <w:rFonts w:ascii="Times New Roman" w:hAnsi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-переводить условие реальной задачи на математический язык;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-решать простейшие расчетные задачи с использованием полученных знаний;</w:t>
      </w:r>
    </w:p>
    <w:p w:rsidR="00AE26F6" w:rsidRPr="002A267A" w:rsidRDefault="00AE26F6" w:rsidP="003E1B38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-оценивать величину предметов «на глаз».</w:t>
      </w:r>
    </w:p>
    <w:p w:rsidR="00382696" w:rsidRPr="002A267A" w:rsidRDefault="00382696" w:rsidP="00B03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Плановых контрольных уроков</w:t>
      </w:r>
      <w:r w:rsidR="00EE7496" w:rsidRPr="002A267A">
        <w:rPr>
          <w:rFonts w:ascii="Times New Roman" w:hAnsi="Times New Roman" w:cs="Times New Roman"/>
          <w:sz w:val="24"/>
          <w:szCs w:val="24"/>
        </w:rPr>
        <w:t>-10</w:t>
      </w:r>
    </w:p>
    <w:p w:rsidR="00C31C51" w:rsidRPr="002A267A" w:rsidRDefault="00C31C51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C51" w:rsidRPr="002A267A" w:rsidRDefault="00C31C51" w:rsidP="00EE749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i/>
          <w:sz w:val="24"/>
          <w:szCs w:val="24"/>
        </w:rPr>
        <w:t>Материально - техническое обеспечение</w:t>
      </w:r>
    </w:p>
    <w:p w:rsidR="00C31C51" w:rsidRPr="002A267A" w:rsidRDefault="00C31C51" w:rsidP="00B036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2A267A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2.Планируемые результаты начального общего образования/ под.ред.Г.С.ковалёвой, О.Б.Логиновой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М.: Просвещение, 2011.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Миракова Т.Н. Математика.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программа. 1 – 4 классы. — М.: Просвещение, 2011. 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 xml:space="preserve">4.Дорофеев Г.В., Миракова Т.Н.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>тематика: Учебник: 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класс в 2 ч. / Г.В. Дорофеев, Т.Н. М</w:t>
      </w:r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>иракова. — М.: Просвещение, 2013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 xml:space="preserve">Дорофеев Г.В., Миракова Т.Н. </w:t>
      </w:r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>Математика: Рабочая тетрадь: 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класс, в 2 ч. / Г.В. Дорофеев, Т.Н. М</w:t>
      </w:r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>иракова. — М.: Просвещение, 2013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>Дорофеев Г.В., Миракова Т.Н.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Методическое</w:t>
      </w:r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 xml:space="preserve"> пособие к учебнику Математика 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класс. Пособие для учителя. / Г.В. Дорофеев, Т.Н. Миракова.  – М.: «Просвещение», </w:t>
      </w:r>
      <w:r w:rsidR="00AE26F6" w:rsidRPr="002A267A">
        <w:rPr>
          <w:rFonts w:ascii="Times New Roman" w:eastAsia="Times New Roman" w:hAnsi="Times New Roman" w:cs="Times New Roman"/>
          <w:iCs/>
          <w:sz w:val="24"/>
          <w:szCs w:val="24"/>
        </w:rPr>
        <w:t>2013</w:t>
      </w: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7.И учёба, и игра: математика/Тарабарина Т.И., Ёлкина Н.В.-Ярославль: Академия развития, 2001.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89.Задания развивающего характера по математике/ Лавриненко.-Саратов: Лицей, 2002.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10.Лучшие тесты на развитие творческих способностей./ Винокурова Н.-М.:АСТ-ПРЕСС, 1999.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11.Математика. Тесты.1-4 класс./Александров М.Ф.-М.: Дрофа. 2002.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12.Развитие математического мышления у детей 5-7 лет. Опорные конспекты занятий./ Колесникова Е.В.-М.: ГНОМ-ПРЕСС, 1997.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13.Загадки и пословицы для малышей./Тарабарина Т.И.-Ярославль: Академия развития, 2008.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14. Школьные олимпиады. Начальная школа./Н.Г.Белицкая.-М.: Айрис-пресс, 2007.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15.Задания школьных олимпиад: 1-4 классы./Пупышева О.Н.-М.:Вако, 2011.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16.Числа. Что мы о них знаем./Курбатов И.Д.-Йошкар-Ола, 2001.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2. Презентации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уроков «Начальная школа». —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доступа: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/а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.г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AE26F6" w:rsidRPr="002A267A" w:rsidRDefault="00AE26F6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7.Приложение к учебнику на электронном носителе.</w:t>
      </w:r>
    </w:p>
    <w:p w:rsidR="00C31C51" w:rsidRPr="002A267A" w:rsidRDefault="00C31C51" w:rsidP="00B03690">
      <w:pPr>
        <w:spacing w:after="0" w:line="240" w:lineRule="auto"/>
        <w:ind w:firstLine="20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З.Информационно-коммуникативные средства.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1. Коллекция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Мефодия «Математика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. 1 класс» (С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Комплект динамических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раздаточных пособий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«Математика» (веера). 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Плакат « Печатные и рукописные цифры». 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Наборное полотно.  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Набор предметных картинок.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Таблицы по математике. 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Набор геометрических фигур.</w:t>
      </w:r>
    </w:p>
    <w:p w:rsidR="00C31C51" w:rsidRPr="002A267A" w:rsidRDefault="00C31C51" w:rsidP="00B0369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2A267A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</w:p>
    <w:p w:rsidR="00C31C51" w:rsidRPr="002A267A" w:rsidRDefault="00C31C51" w:rsidP="00B0369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Компьютер. </w:t>
      </w:r>
    </w:p>
    <w:p w:rsidR="00C31C51" w:rsidRPr="002A267A" w:rsidRDefault="00C31C51" w:rsidP="00B0369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Проектор.</w:t>
      </w:r>
    </w:p>
    <w:p w:rsidR="00C31C51" w:rsidRPr="002A267A" w:rsidRDefault="00C31C51" w:rsidP="00B036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7B93" w:rsidRPr="002A267A" w:rsidRDefault="00E47B93" w:rsidP="00DE2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3690" w:rsidRPr="00EE7496" w:rsidRDefault="00B03690" w:rsidP="00B036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03690" w:rsidRPr="00EE7496" w:rsidSect="002A267A">
          <w:footerReference w:type="default" r:id="rId9"/>
          <w:pgSz w:w="11906" w:h="16838"/>
          <w:pgMar w:top="1134" w:right="1134" w:bottom="1134" w:left="1701" w:header="0" w:footer="0" w:gutter="0"/>
          <w:cols w:space="708"/>
          <w:titlePg/>
          <w:docGrid w:linePitch="360"/>
        </w:sectPr>
      </w:pPr>
    </w:p>
    <w:p w:rsidR="006A53DD" w:rsidRPr="002A267A" w:rsidRDefault="006A53DD" w:rsidP="002A267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2A26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Календарно-тематическое планирование по математике3 класс</w:t>
      </w:r>
    </w:p>
    <w:p w:rsidR="006A53DD" w:rsidRPr="002A267A" w:rsidRDefault="006A53DD" w:rsidP="002A267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67A">
        <w:rPr>
          <w:rFonts w:ascii="Times New Roman" w:hAnsi="Times New Roman" w:cs="Times New Roman"/>
          <w:b/>
          <w:color w:val="000000"/>
          <w:sz w:val="24"/>
          <w:szCs w:val="24"/>
        </w:rPr>
        <w:t>Автор учебника: Дорофеев Г.В.,Миракова Т.Н., Бука Т.Б. (УМК «Перспектива»)</w:t>
      </w:r>
    </w:p>
    <w:tbl>
      <w:tblPr>
        <w:tblW w:w="4959" w:type="pct"/>
        <w:jc w:val="center"/>
        <w:tblInd w:w="-2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"/>
        <w:gridCol w:w="1895"/>
        <w:gridCol w:w="828"/>
        <w:gridCol w:w="1697"/>
        <w:gridCol w:w="5973"/>
        <w:gridCol w:w="2468"/>
        <w:gridCol w:w="20"/>
        <w:gridCol w:w="816"/>
        <w:gridCol w:w="726"/>
        <w:gridCol w:w="34"/>
      </w:tblGrid>
      <w:tr w:rsidR="006A53DD" w:rsidRPr="002A267A" w:rsidTr="007A1F2D">
        <w:trPr>
          <w:gridAfter w:val="1"/>
          <w:wAfter w:w="64" w:type="dxa"/>
          <w:trHeight w:val="70"/>
          <w:jc w:val="center"/>
        </w:trPr>
        <w:tc>
          <w:tcPr>
            <w:tcW w:w="606" w:type="dxa"/>
            <w:vMerge w:val="restart"/>
            <w:vAlign w:val="center"/>
          </w:tcPr>
          <w:p w:rsidR="006A53DD" w:rsidRPr="002A267A" w:rsidRDefault="006A53DD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31" w:type="dxa"/>
            <w:vMerge w:val="restart"/>
            <w:vAlign w:val="center"/>
          </w:tcPr>
          <w:p w:rsidR="006A53DD" w:rsidRPr="002A267A" w:rsidRDefault="006A53DD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6A53DD" w:rsidRPr="002A267A" w:rsidRDefault="006A53DD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vMerge w:val="restart"/>
          </w:tcPr>
          <w:p w:rsidR="006A53DD" w:rsidRPr="002A267A" w:rsidRDefault="006A53DD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 часов</w:t>
            </w:r>
          </w:p>
        </w:tc>
        <w:tc>
          <w:tcPr>
            <w:tcW w:w="1697" w:type="dxa"/>
            <w:vMerge w:val="restart"/>
          </w:tcPr>
          <w:p w:rsidR="006A53DD" w:rsidRPr="002A267A" w:rsidRDefault="006A53DD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4538" w:type="dxa"/>
            <w:tcBorders>
              <w:bottom w:val="nil"/>
            </w:tcBorders>
            <w:vAlign w:val="center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28" w:type="dxa"/>
            <w:tcBorders>
              <w:bottom w:val="nil"/>
            </w:tcBorders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6A53DD" w:rsidRPr="002A267A" w:rsidTr="007A1F2D">
        <w:trPr>
          <w:jc w:val="center"/>
        </w:trPr>
        <w:tc>
          <w:tcPr>
            <w:tcW w:w="606" w:type="dxa"/>
            <w:vMerge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6A53DD" w:rsidRPr="002A267A" w:rsidRDefault="006A53DD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:rsidR="006A53DD" w:rsidRPr="002A267A" w:rsidRDefault="006A53DD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8" w:type="dxa"/>
            <w:tcBorders>
              <w:top w:val="nil"/>
            </w:tcBorders>
            <w:vAlign w:val="center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2559" w:type="dxa"/>
            <w:gridSpan w:val="2"/>
            <w:tcBorders>
              <w:top w:val="nil"/>
            </w:tcBorders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97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53" w:type="dxa"/>
            <w:gridSpan w:val="2"/>
            <w:tcBorders>
              <w:top w:val="nil"/>
            </w:tcBorders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.Понимать значение веры в себя в учебной деятельности..Использовать правила, формулирующую в себя веру.. Формулировать свои затруднения.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trHeight w:val="1566"/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E353C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  <w:p w:rsidR="006A53DD" w:rsidRPr="002A267A" w:rsidRDefault="006A53DD" w:rsidP="00E3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Строить алгоритмы изучаемых действий с числами. Осмысление математических понятий на предметно - конкретном уровне;. Формирование умения отвечать на поставленный вопрос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  <w:r w:rsidR="00EE7496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.табли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алгоритмы изучаемых действий, использовать их для вычислений, самоконтроля и коррекции своих ошибок.. Осмысление математических действий. Обращаться за помощью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EE749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учебником.табли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ситуации, иллюстрирующие арифметическое действие и ход его выполнения..Самостоятельно осуществлять поиск необходимой информации.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Вступать в учебный диалог;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EE749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 .табли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.Моделировать ситуации, иллюстрирующие арифметическое действие и ход его выполнения.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Определять углы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Вступать в учебный диалог;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EE749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учебником.табли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Применять изученные способы действий для решения задач в типовых и поисковых ситуациях.. Самостоятельно осуществлять поиск необходимой информации Комментировать собственные учебные действия;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учебником.</w:t>
            </w:r>
            <w:r w:rsidR="00944E2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работа№1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75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8" w:type="dxa"/>
          </w:tcPr>
          <w:p w:rsidR="006A53DD" w:rsidRPr="002A267A" w:rsidRDefault="006A53DD" w:rsidP="00E35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осознано отвечать на поставленные вопросы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самоконтроль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 контрольная работа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Сумма нескольких слагаемых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.Строить алгоритм сложения, применять его для вычислений, самоконтроля и коррекции своих ошибок, обосновывать с их помощью правильность своих действий..Сравнивать различные способы прибавления числа. Комментировать собственные учебные действия;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Сумма нескольких слагаемых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E353CD">
            <w:pPr>
              <w:pStyle w:val="10"/>
              <w:rPr>
                <w:color w:val="000000"/>
                <w:lang w:eastAsia="en-US"/>
              </w:rPr>
            </w:pPr>
            <w:r w:rsidRPr="002A267A">
              <w:rPr>
                <w:color w:val="000000"/>
                <w:lang w:eastAsia="en-US"/>
              </w:rPr>
              <w:t xml:space="preserve"> Выполнять учебное задание по заданному правилу;</w:t>
            </w:r>
            <w:r w:rsidRPr="002A267A">
              <w:rPr>
                <w:color w:val="000000"/>
              </w:rPr>
              <w:t>. Сравнивать различные способы прибавления числа. Комментировать собственные учебные действия;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учебником,карточки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Цена. Количество.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Стоимость.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35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.Наблюдать зависимости между величинами: стоимостью, ценой и количеством товара, выявлять закономерности и строить соответствующие формулы зависимости.. Сравнивать цены товаров. Учитывать разные мнения и приходить к общему решению в совместной деятельности.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Цена. Количество.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Стоимость.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.Моделировать и анализировать условия задач с помощью таблиц..Находить стоимость товара разными способами. Строить монологическое высказывание,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разные способы вычислений,Выбирать наиболее рациональный способ. Определять порядок письменного сложения двузначных чисел в пределах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и обосновывать своё мнение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Комментировать, работая в паре, действия письменного сложения чисел в пределах 100,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разные способы вычислений,.Выбирать наиболее рациональный способ. Комментировать, работая в паре, действия письменного сложения чисел в пределах 100,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таблицами1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Выполнять учебное задание в соответствии с алгоритмом письменного вычисления;. Определять порядок письменного сложения двузначных чисел в пределах 100 и обосновывать своё мнение; Комментировать, работая в паре, действия письменного сложения чисел в пределах 100,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.Устанавливать распределительное свойство сложения, записывать, применять.. Определять порядок письменного сложения двузначных чисел в пределах 100.Оценивать своё умение это делать.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.Повторять и систематизировать полученные знания. Определять порядок письменного сложения двузначных чисел в пределах 100. Комментировать, работая в паре, действия письменного сложения чисел в пределах 100,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.Повторять и систематизировать полученные знания. Определять удобную форму записи сложения чисел в пределах 100 столбиком. Комментировать, работая в паре, действия письменного сложения чисел в пределах 100,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Обозначение геометрических фигур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pStyle w:val="10"/>
              <w:rPr>
                <w:color w:val="000000"/>
                <w:lang w:eastAsia="en-US"/>
              </w:rPr>
            </w:pPr>
            <w:r w:rsidRPr="002A267A">
              <w:rPr>
                <w:color w:val="000000"/>
                <w:lang w:eastAsia="en-US"/>
              </w:rPr>
              <w:t xml:space="preserve"> Выполнять учебное задание, используя алгоритм.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Отличать геометрические фигуры и обосновывать свое мнение;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Учитывать разные мнения в рамках учебного диалога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trHeight w:val="1843"/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Обозначение геометрических фигур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.Проявлять терпение в учебной деятельности, работать в группах и оценивать своё умение это делать..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Выполнять учебное задание, используя алгоритм.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Учитывать разные мнения в рамках учебного диалога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№ 2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Сложение и вычитание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pStyle w:val="10"/>
              <w:rPr>
                <w:color w:val="000000"/>
                <w:lang w:eastAsia="en-US"/>
              </w:rPr>
            </w:pPr>
            <w:r w:rsidRPr="002A267A">
              <w:rPr>
                <w:color w:val="000000"/>
              </w:rPr>
              <w:t>.</w:t>
            </w:r>
            <w:r w:rsidRPr="002A267A">
              <w:rPr>
                <w:color w:val="000000"/>
                <w:lang w:eastAsia="en-US"/>
              </w:rPr>
              <w:t xml:space="preserve"> Выполнять задание в соответствии с планом.</w:t>
            </w:r>
          </w:p>
          <w:p w:rsidR="006A53DD" w:rsidRPr="002A267A" w:rsidRDefault="006A53DD" w:rsidP="00E353CD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 xml:space="preserve"> Выбирать вариант выполнения задания и обосновывать своё мнение;. Представлять результат своей деятельности.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Вычитание числа из суммы</w:t>
            </w:r>
            <w:r w:rsidR="007A60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.Исследовать разные способы записи, обобщить их..Сравнивать различные способы вычитания Учитывать разные мнения и приходить к общему решению в совместной деятельности.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Вычитание числа из суммы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.Обдумывать ситуацию при возникновении затруднения и оценивать своё умение это делать.Определять разные способы вычисления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собственное мнение и позицию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Вычитание числа из суммы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E353C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самопроверку и корректировку учебного задания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.Определять удобный способ числового выражения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собственное мнение и позицию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учебное действие в соответствии с планом.Выбирать вариант выполнения задания.Применять знания и действий в поисковых ситуациях, находить способ решения.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.Работать в парах и оценивать своё умение это делать.. Выбирать вариант выполнения задания Применять знания и действий в поисковых ситуациях, находить способ решения.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вычитание чисел, исследовать новые способы..Определять удобный способ числового выражения.Формулировать собственные мнение и позицию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простейшие приёмы развития своего внимания и оценивать своё умение это делать.. Определять удобный способ числового выражения Формулировать собственные мнение и позицию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самопроверку и корректировку учебного задания.Определять разные способы вычисления.Формулировать собственное мнение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сложении.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Строить алгоритм сложения, применять их для вычислений, самоконтроля и коррекции своих действий..Определять удобный способ округления чисел.Договариваться и приходить к общему решению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сложении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разные способы вычислений, выбирать наиболее рациональный способ.Определять удобный способ округленияДоговариваться и приходить к общему решению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сложении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выражение используя алгоритм Определять удобный способ округления чисел и обосновывать свое мнение.Выполнять самооценку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вычитании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Обосновывать правильность выполненного действия с помощью обращения к общему правилу.. Использовать приобретённые знания в практической деятельности.. Формулировать высказывания,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 ,самостоятельная работа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вычитании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значение любознательности в учебной деятельности.. Определять взаимосвязь между действиями умножения и деления и обосновывать своё мнение;. Строить монологическое высказывание,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работа по карточкам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Равные фигуры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Исследовать ситуации, требующие сравнения фигур..Определять равные фигуры, используя разные способы.Формулировать в рамках учебного диалога понятные для партнера высказывания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в 3 действия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средства для открытия нового знания, фиксировать результат своей учебной деятельности..Различать простую и составную задачи.Комментировать решение составной задачи разными способами в рамках учебного диалога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в 3 действия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.Выбирать средства для открытия нового знания, фиксировать результат своей учебной деятельности.Определять способ решения составной задачи. Комментировать решение составной задачи разными способами в рамках учебного диалога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Урок повторения и самоконтроля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повторения и самоконтроля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>Выполнять учебное действие по плану.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приобретённые знания в практической деятельности.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Комментировать учебное действие, используя разные варианты представления арифметического выражения.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№3.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Вычитание суммы из числа и числа из суммы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правильность и полноту выполнения изученных способов действий.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Чётные и нечётные числа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.Исследовать ситуации, требующие сравнения..Выявлять причину ошибки и контролировать её, оценивать свою работу.Формулировать понятные высказывания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Чётные и нечётные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.Соотносить учебное задание с известным правилом.Объяснять значение понятий. Формулировать высказывания,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самостоятельная работа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3.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3.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.Запоминать и воспроизводить по памяти табличные случаи умножения.Определять четные и нечетные числа в пределах 100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.Применять алгоритм исправления.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3.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3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задания поискового и творческого характера..Использовать данные таблиц Пифагора Формулировать высказывания,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суммы на число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.Исследовать различные случаи умножения суммы на число, делать вывод..Определять способы умножения суммы на число и обосновывать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формулировать понятные для партнера высказывания,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 Строить монологическое высказывание;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суммы на число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самопроверку, самооценку Выполнять учебное задание в соответствии с целью Выполнять учебные задания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4.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4.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таблицы для представления результатов выполнения поискового и творческого задания. Использовать действие деления при решении простой задачи и объяснять его конкретный смысл.. Выполнять учебные задания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4.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4.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учебное задание в соответствии с целью. Выполнять действие деления на 4, умножение на 4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учебные задания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умножения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Пропедевтика алгоритма умножения двузначного числа на однозначное..Определять способ действия проверки умножения. Строить монологическое высказывание;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двузначного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 однозначное.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.Выводить общие способы внетабличного умножения двузначного числа на однозначное..Работа в паре..Использовать приёмы понимания собеседника без слов.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двузначного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 однозначное.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. Выполнять з</w:t>
            </w:r>
            <w:r w:rsidR="00E353CD" w:rsidRPr="002A267A">
              <w:rPr>
                <w:color w:val="000000"/>
              </w:rPr>
              <w:t>адание в соответствии с целью.</w:t>
            </w:r>
            <w:r w:rsidRPr="002A267A">
              <w:rPr>
                <w:color w:val="000000"/>
              </w:rPr>
              <w:t>. Использовать приобретённые умения при решении арифметического выражения и задач на умножение.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 использовать речь для представления результата.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приведение к единице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.Фиксировать индивидуальное затруднение при построении нового способа действия, определять его место и причину, оценивать своё умение это делать. Объяснять значение понятия «Приведение к единице» Комментировать решение составной задачи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приведение к единице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общий прием вычисления задач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значение понятия «Приведение к единице».Комментировать решение составной задачи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приведение к единице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.Офо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рмлять условие составной задачи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нео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бходимость приведения к единице.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задания поискового и творческого характера.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5.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5.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.Проявлять самостоятельность в учебной деятельности и 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енивать своё умение это делать.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задания поис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кового и творческого характера.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5.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5.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бное задания, соблюдая алгоритм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ределять способ умножения чисел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Комментировать числовое выражение, используя разные варианты представления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  <w:lang w:eastAsia="en-US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5.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5.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учебное задание , испо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льзуя удобный способ вычисления.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Соотносить значении числовых выражени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й, полученных разными способами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понятные высказывания , обосновывать свое мнение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 4 «Умножение и деление»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контроля</w:t>
            </w:r>
          </w:p>
        </w:tc>
        <w:tc>
          <w:tcPr>
            <w:tcW w:w="4538" w:type="dxa"/>
          </w:tcPr>
          <w:p w:rsidR="006A53DD" w:rsidRPr="002A267A" w:rsidRDefault="006A53DD" w:rsidP="002E0117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 xml:space="preserve"> Выполнять учебное задание в соответствии с правилом.Использовать приобретённые знания в практической деятельности.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Формулировать высказывания,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Умножение числа 6.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Деление на 6.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и выражать в речи зависимость результата деления от увеличения (уменьшения) делимого и делителя, использовать зависимости между компо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нентами и результатами деления.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взаимосвязь между действиями умножения и деления и обосновывать своё мнение; Строить понятные для партнера высказывания.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6.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6.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порядок действий в выражениях, находить их значения, строить и исполнять вычислительные алгоритмы. Определять взаимосвязь между действиями умножения и деления и обосновывать своё мнение;Строить понятные для партнера высказывания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Итоговая контрольная работа за первое полугодие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задания поис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кового и творческого характера.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.Проявлять самостоятельность в учебной деятельности и 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енивать своё умение это делать.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.Адекватно использовать речевые средства для представления результата своей деятельности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6.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6.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 xml:space="preserve"> Проверять задание и вносить корректировку;</w:t>
            </w:r>
          </w:p>
          <w:p w:rsidR="006A53DD" w:rsidRPr="002A267A" w:rsidRDefault="006A53DD" w:rsidP="002E0117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 xml:space="preserve"> Определять взаимосвязь между действиями умножения и деле</w:t>
            </w:r>
            <w:r w:rsidR="002E0117" w:rsidRPr="002A267A">
              <w:rPr>
                <w:color w:val="000000"/>
              </w:rPr>
              <w:t>ния и обосновывать своё мнение</w:t>
            </w:r>
            <w:r w:rsidRPr="002A267A">
              <w:rPr>
                <w:color w:val="000000"/>
              </w:rPr>
              <w:t>. Строить монологическое высказывание,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6.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6.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умножение числа 6 и делени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 6 с числами в пределах 100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примеры на 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использованием таблиц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.Работать в паре при решении задач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6.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6.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7A1F2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задание , используя алгоритм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.Соотнос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значение числовых выражений.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Формулировать понятные для партнера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деления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.Систематизировать сво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достижения, представлять их, .Выявлять свои проблемы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.Планировать способы их решения.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цели, слушать и слышать, задавать вопросы на понимание и уточнение и 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енивать своё умение это делать.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значение 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 «кратное сравнение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Комментировать, работая в паре, учебное задание с использованием математических терминов.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кратное сравнение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учебное задание в соотв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етствии с целью.Определять виды сравнения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Строить монологическое высказывание,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кратное сравнение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самооценку учеб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задания.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состав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 задачу на кратное сравнение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Строить монологическое высказывание,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кратное сравнение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учебное действие,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известное правило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Раскрывать значе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понятия «кратное сравнение»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 повторения и самоконтроля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самоконтроля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задания поис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кового и творческого характера.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.Проявлять самостоятельность в учебной деятельности и 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енивать своё умение это делать.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.Адекватно использовать речевые средства для представления результата своей деятельности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  <w:r w:rsidR="00EE7496"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№5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в соответствии с целью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вычисление число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 выражения удобным способом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7.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7.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 изученных видов, строить и испо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лнять вычислительные алгоритмы.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учебное за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дание, используя удобный способ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7.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7.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улировать понятные высказывания.Выполнять учебное задание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7.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7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.Наблюдать и выражать в речи зависимость результата деления от увеличения делимого и делителя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использовать эту зависимость.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.Решать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используя удобный способ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7.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7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. Выполнять взаимопроверку учебного задания;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Определять количество десятков и единиц в числах от 21 до 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и обосновывать своё мнение.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8.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8.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образец, понимать назначение, испол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ьзовать на разных этапах урока,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енивать своё умение это делать..Работа в группе.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Учёт разных мнений, координирование в сотрудничестве разных позиций.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8.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8.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2E0117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учебные задачи.Соотносить числовые выражения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.Формулировать понятные высказывания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</w:t>
            </w:r>
            <w:r w:rsidR="00EE7496"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№6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в соответствии с целью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вычисление число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 выражения удобным способом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3B509E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Прямоуголь</w:t>
            </w:r>
            <w:r w:rsidR="006A53DD"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ный параллелепипед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Конструировать модель прямоугольного п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араллелепипеда по его развертке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ходить элементы параллелепипеда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Использовать речь для коррекции своих действий для работы в паре или группе.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>Прямоуголь-ный параллелепипед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.Располагать модель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параллелепипеда в пространстве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.Преобразовывать параллелепипед , до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рисовывать недостающие элементы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Площади фигур.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 целеустремлённость в учебной деятельности и 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енивать своё умение это делать.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.Устанавливать ра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венство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Использовать речь для коррекции своих действий для работы в паре или группе.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>Площади фигур.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равновеликие плоские фигуры. Использовать различные мерки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.Работать в паре при решении задач на поиск закономерностей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9.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9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2E0117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поведением партнёра.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.Определять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закономерность записи выражений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9.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9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со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алгоритмов деятельности.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.Составлять таблицу умножения числа 9 и делен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на 9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Адекватно использовать речь для представления результата.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Таблица умножения в пределах 100.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.Использование критериев д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обоснования своего суждения.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.Замена м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ножителя суммой слагаемых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Адекватно использовать речь для представления результата.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6A53DD" w:rsidRPr="002A267A" w:rsidRDefault="00EE7496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№7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.Использова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удобных способов вычисления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.Применять изученные способы действи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суммы на число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и преоб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разование моделей разных типов.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.Использование 2-х способов деления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суммы на число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суммы на число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учебное задание в соответствии с 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елью;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.Решен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задач изученными способами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Адекватно использовать речь для представления результата.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суммы на число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олнять самопроверку, самооценку.Определять способы деления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48 : 2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.Построение логической цепи рассуждений, д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оказательство..Выполнятьвычисления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.Прогнозировать результат вычисления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3B509E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>Вычисления вида 48 : 2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создание способов решени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проблем поискового характера.. Выполнять вычисления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Слушать учителя.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57 : 3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выделение и форм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улирование познавательной цели.. Выполнять вычисления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Комментировать, работая в паре, учебное задание с использованием математических терминов.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57 : 3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2E0117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 xml:space="preserve"> Выполнять учебное </w:t>
            </w:r>
            <w:r w:rsidR="002E0117" w:rsidRPr="002A267A">
              <w:rPr>
                <w:color w:val="000000"/>
              </w:rPr>
              <w:t>задание в соответствии с целью.</w:t>
            </w:r>
            <w:r w:rsidRPr="002A267A">
              <w:rPr>
                <w:color w:val="000000"/>
              </w:rPr>
              <w:t>. Определять рациональный способ деления двузначного числа на однознач</w:t>
            </w:r>
            <w:r w:rsidR="002E0117" w:rsidRPr="002A267A">
              <w:rPr>
                <w:color w:val="000000"/>
              </w:rPr>
              <w:t>ное и обосновывать своё мнение;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 xml:space="preserve"> Комментировать разные способы умножения круглых чисел.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Метод подбора.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двузначного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 двузначное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наиболее эффе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ктивных способов решения задач.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.Использовать метод подбора 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цыфры частного при делении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.Работа в парах.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Урок повторения и самоконтроля.</w:t>
            </w:r>
          </w:p>
          <w:p w:rsidR="006A53DD" w:rsidRPr="002A267A" w:rsidRDefault="00EE749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№ 8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 xml:space="preserve"> Выполнять учебное зад</w:t>
            </w:r>
            <w:r w:rsidR="002E0117" w:rsidRPr="002A267A">
              <w:rPr>
                <w:color w:val="000000"/>
              </w:rPr>
              <w:t>ание в соответствии с правилом;</w:t>
            </w:r>
            <w:r w:rsidRPr="002A267A">
              <w:rPr>
                <w:color w:val="000000"/>
              </w:rPr>
              <w:t>. Использовать приобретённые знания при расшифровке известного выражения;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Комментировать, работая в паре, учебное задание с использованием математических терминов.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Счёт сотнями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.Исследовать ситуации, треб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ующие перехода к счёту сотнями.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равнение разрядных единиц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Счёт сотнями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.Исследовать ситуации, треб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ующие перехода к счёту сотнями.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.Сравнение разрядн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единиц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>Счёт сотнями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Исследовать ситуации, треб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ующие перехода к счёту сотнями..Сравнение разрядных единиц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Названия круглых сотен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.Устанавливать соотношения между единицами измер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длины, преобразовывать их.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арифметическое выражение, обосновывать своё суждение.. Комментировать, работая в паре, учебное задание с использованием математических терминов.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Названия круглых сотен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2E0117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.Зн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 последовательность сотен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корректные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Названия круглых сотен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ешение задач.Знать последовательность сотен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корректные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Образование чисел от 100 до 1000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Строить, называть, сравнивать, упор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ядочивать числа от 100 до 1000.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оставление чисел от 100 до 1000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Ставить вопросы.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Трёхзначные числа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.Моделировать сложение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вычитание трёхзначных чисел.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инцип записи трехзначногочисла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Использовать речь для регуляции своего действия.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Трёхзначные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.Принцип поместног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значения цифр в записи числа..Решение задач двумя способами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Трёхзначные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поместног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значения цифр в записи числа..Решение задач двумя способами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на сравнение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составные задачи, сравнивать условия различных задач и их решения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выявлять сходство и различие.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.Составление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решение взаимообратных задач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общую цель и пути ее достижения.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на сравнение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.Решать составные задачи, сравнивать условия различных задач и их решения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выявлять сходство и различие.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.Составление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решение взаимообратных задач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общую цель и пути ее достижения.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31.3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Исследовать ситуации, треб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ующие перехода к счёту сотнями.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порядок действий при вычислении выражения и обосновывать своё мнение;.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 С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троить монологическое высказывание,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2E0117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 xml:space="preserve"> Выполнять учебные действия в соответствии с правилом;. Определять порядок действий при вычислении выраж</w:t>
            </w:r>
            <w:r w:rsidR="002E0117" w:rsidRPr="002A267A">
              <w:rPr>
                <w:color w:val="000000"/>
              </w:rPr>
              <w:t>ения и обосновывать своё мнение</w:t>
            </w:r>
            <w:r w:rsidRPr="002A267A">
              <w:rPr>
                <w:i/>
                <w:color w:val="000000"/>
                <w:lang w:eastAsia="en-US"/>
              </w:rPr>
              <w:t>.С</w:t>
            </w:r>
            <w:r w:rsidRPr="002A267A">
              <w:rPr>
                <w:color w:val="000000"/>
              </w:rPr>
              <w:t>троить монологическое высказывание,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учебное задание в со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ответствии с поставленной целью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Определять устные и письменные приемы вычислений.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Согласовывать позиции и находить общее решение при работе в паре.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2E0117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>Выполнять учебное задание в соответствии с поставленной целью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  <w:lang w:eastAsia="en-US"/>
              </w:rPr>
              <w:t>Определять устные и письменные приемы вычислений.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Согласовывать позиции и находить общее решение при работе в паре.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площади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соотношения между общепринятыми единицами площади, преобразовывать, сравнивать единицы площади, разрешать житейские ситуации, требующие ум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находить значение площади..Измерение площади фигур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.формулировать понятные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площади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соотношения между общепринятыми единицами площади, преобразовывать, сравнивать единицы площади, разрешать житейские ситуации, требующие ум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находить значение площади.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площади фиг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 при помощи специальных мерок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Площадь прямоугольника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соотношения между общепринятыми единицами площади, преобразовыва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ть, сравнивать единицы площади,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значение и смысл те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рмина «периметр многоугольника»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.Разрешать житейские ситуации, требующие умения находить значение площади.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Площадь прямоугольника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.Устанавливать соотношения между общепринятыми единицами площади, преобразовыва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ть, сравнивать единицы площади,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значение и смысл те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рмина «периметр многоугольника»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.Разрешать житейские ситуации, требующие умения находить значение площади.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Площадь прямоугольника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2E0117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Выполнять учебное задание в соответствии с правилом.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Определять значение и смысл термина «периметр многоугольника».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 xml:space="preserve"> Формулировать понятные высказывания в рамках учебного диалога.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EE7496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Урок повторения и самоконтроля</w:t>
            </w:r>
            <w:r w:rsidR="00EE7496"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Контрольная работа № 9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Выполнять учебное задание, используя алгоритм.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спользовать приобретённые знания и умения.Формулировать понятное высказывание, используя математические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 остатком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Моделировать деление с остатком с помощью схематических рисунков, выявлять свойства деления с остатком, строить алгоритм деления с 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 арифметического действия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Слушать собеседника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 остатком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деление с остатком с помощью схематических рисунков, выявлять свойства деления с остатком, строи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алгоритм деления с остатком.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.Выбор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 арифметического действия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Слушать собеседника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 остатком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задания поискового и творческого хар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актера.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Составлен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выражений деления с остатком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Выполнять взаимопроверку и оказывать в сотрудничестве необходимую взаимопомощь.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Километр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Выводить общее правило перехода к большим меркам и перехода к меньшим меркам, применять это правило д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преобразования единиц длины..Сравнение именованных чисел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взаимопроверку и оказывать в сотрудничестве необходимую взаимопомощь.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Километр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.Выводить общее правило перехода к большим меркам и перехода к меньшим меркам, применять это правило д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преобразования единиц длины..Сравнение именованных чисел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Выполнять взаимопроверку и оказывать в сотрудничестве необходимую взаимопомощь.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 и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.Пошагово контролировать выполняемое действие, при необходимости выявлять причину, ко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рректировать её.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.Алгоритм сложени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вычитания трехзначных чисел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Адекватно взаимодействовать в учебном диалоге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 и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Пошагово контролировать выполняемое действие, при необходимости выявл</w:t>
            </w:r>
            <w:r w:rsidR="00475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ять причину, корректировать её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.Алгоритм сложени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вычитания трехзначных чисел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Адекватно взаимодействовать в учебном диалоге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Записывать способы действий с трёхзначными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числами с помощью алгоритмов,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.Использо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вать алгоритмы для вычислений,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.Обоснования правильности своих действий, пошагового самоконтроля.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.Записывать способы действий с трёхзначными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числами с помощью алгоритмов,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.Использо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вать алгоритмы для вычислений,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.Обоснования правильности своих действий, пошагового самоконтроля.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круглых сотен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задания поис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кового и творческого характера.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.Моделироват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способы деления круглых сотен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круглых сотен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задания поис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кового и творческого характера.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.Моделироват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способы деления круглых сотен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круглых сотен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.Самостоятельное выделение и форм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улирование познавательной цели.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ум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ножение и деление круглых сотен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Согласовывать позиции и находить общее решение при работе в паре.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Грамм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общий принцип измерения величин, использовать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 для измерения массы.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порядочивать предметы по массе.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Слушать собеседника.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Грамм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учебное задание в со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ответствии с поставленной целью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.Решение задачи 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определение массы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Согласовывать позиции и находить общее решение при работе в паре.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на однозначное число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и применять алгоритмы умножения многозначн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числа на однозначное.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уче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бное задание используя алгоритм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.Формулировать понятные высказывания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на однозначное число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учебное задание в с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оответствии с целью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.Объяснять понятия и исп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ользовать их в активном словаре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.Адекватно использовать речевые средства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однозначное число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Обосновывать правильность своих действий с 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 построенных алгоритмов,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.Строить индукт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ивные и дедуктивные рассуждения.Осуществлять самоконтроль,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коррекцию своих ошибок.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Урок повторения и самоконтроля.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666F87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 xml:space="preserve"> Выпо</w:t>
            </w:r>
            <w:r w:rsidR="00666F87" w:rsidRPr="002A267A">
              <w:rPr>
                <w:color w:val="000000"/>
              </w:rPr>
              <w:t>лнять учебное действие по плану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Использовать приобретённые знания в практической деятельности.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Комментировать учебное действие, используя разные варианты представления арифметического выражения.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44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контроля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Выполнять взаимопроверку учебного задания;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различие между задачами на увеличение (уменьшение) числа в несколько раз и обосновывать своё мнение;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974" w:type="dxa"/>
          </w:tcPr>
          <w:p w:rsidR="006A53DD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</w:t>
            </w:r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DD" w:rsidRPr="002A267A" w:rsidTr="007A1F2D">
        <w:trPr>
          <w:jc w:val="center"/>
        </w:trPr>
        <w:tc>
          <w:tcPr>
            <w:tcW w:w="606" w:type="dxa"/>
          </w:tcPr>
          <w:p w:rsidR="006A53DD" w:rsidRPr="002A267A" w:rsidRDefault="00475FD5" w:rsidP="00475FD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135-136</w:t>
            </w:r>
          </w:p>
        </w:tc>
        <w:tc>
          <w:tcPr>
            <w:tcW w:w="1931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magenta"/>
              </w:rPr>
              <w:t>Повторение</w:t>
            </w:r>
            <w:r w:rsidRPr="002A267A"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  <w:t xml:space="preserve"> и закрепление</w:t>
            </w:r>
          </w:p>
        </w:tc>
        <w:tc>
          <w:tcPr>
            <w:tcW w:w="844" w:type="dxa"/>
          </w:tcPr>
          <w:p w:rsidR="006A53DD" w:rsidRPr="002A267A" w:rsidRDefault="00475FD5" w:rsidP="00EE7496">
            <w:pPr>
              <w:pStyle w:val="10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повторения</w:t>
            </w:r>
          </w:p>
        </w:tc>
        <w:tc>
          <w:tcPr>
            <w:tcW w:w="453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>Выполнять взаимопроверку учебного задания;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различие между задачами на увеличение (уменьшение) числа в несколько раз и обосновывать своё мнение;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понятные высказывания в рамках учебного диалога, используя термины.</w:t>
            </w:r>
          </w:p>
        </w:tc>
        <w:tc>
          <w:tcPr>
            <w:tcW w:w="2559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974" w:type="dxa"/>
          </w:tcPr>
          <w:p w:rsidR="006A53DD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24.5</w:t>
            </w:r>
          </w:p>
          <w:p w:rsidR="00475FD5" w:rsidRPr="002A267A" w:rsidRDefault="00475FD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</w:t>
            </w:r>
            <w:bookmarkStart w:id="0" w:name="_GoBack"/>
            <w:bookmarkEnd w:id="0"/>
          </w:p>
        </w:tc>
        <w:tc>
          <w:tcPr>
            <w:tcW w:w="953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7E57" w:rsidRPr="002A267A" w:rsidRDefault="00E77E57" w:rsidP="00B036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77E57" w:rsidRPr="002A267A" w:rsidSect="002A267A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88F" w:rsidRDefault="0090788F" w:rsidP="00DE242A">
      <w:pPr>
        <w:spacing w:after="0" w:line="240" w:lineRule="auto"/>
      </w:pPr>
      <w:r>
        <w:separator/>
      </w:r>
    </w:p>
  </w:endnote>
  <w:endnote w:type="continuationSeparator" w:id="1">
    <w:p w:rsidR="0090788F" w:rsidRDefault="0090788F" w:rsidP="00DE2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2891"/>
      <w:docPartObj>
        <w:docPartGallery w:val="Page Numbers (Bottom of Page)"/>
        <w:docPartUnique/>
      </w:docPartObj>
    </w:sdtPr>
    <w:sdtContent>
      <w:p w:rsidR="003B509E" w:rsidRDefault="007E0D10">
        <w:pPr>
          <w:pStyle w:val="af0"/>
          <w:jc w:val="center"/>
        </w:pPr>
        <w:r>
          <w:fldChar w:fldCharType="begin"/>
        </w:r>
        <w:r w:rsidR="003B509E">
          <w:instrText xml:space="preserve"> PAGE   \* MERGEFORMAT </w:instrText>
        </w:r>
        <w:r>
          <w:fldChar w:fldCharType="separate"/>
        </w:r>
        <w:r w:rsidR="00077E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509E" w:rsidRDefault="003B509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88F" w:rsidRDefault="0090788F" w:rsidP="00DE242A">
      <w:pPr>
        <w:spacing w:after="0" w:line="240" w:lineRule="auto"/>
      </w:pPr>
      <w:r>
        <w:separator/>
      </w:r>
    </w:p>
  </w:footnote>
  <w:footnote w:type="continuationSeparator" w:id="1">
    <w:p w:rsidR="0090788F" w:rsidRDefault="0090788F" w:rsidP="00DE2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270E"/>
    <w:multiLevelType w:val="hybridMultilevel"/>
    <w:tmpl w:val="030E9056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DC02BD"/>
    <w:multiLevelType w:val="hybridMultilevel"/>
    <w:tmpl w:val="31946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95C79"/>
    <w:multiLevelType w:val="hybridMultilevel"/>
    <w:tmpl w:val="D26271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0FE44570"/>
    <w:multiLevelType w:val="hybridMultilevel"/>
    <w:tmpl w:val="4D3C7CF8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BA0DCE"/>
    <w:multiLevelType w:val="hybridMultilevel"/>
    <w:tmpl w:val="9FC024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B6CCB"/>
    <w:multiLevelType w:val="hybridMultilevel"/>
    <w:tmpl w:val="2A1858C2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6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5E1367"/>
    <w:multiLevelType w:val="hybridMultilevel"/>
    <w:tmpl w:val="087CD14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03026C"/>
    <w:multiLevelType w:val="hybridMultilevel"/>
    <w:tmpl w:val="226CD4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E16F0F"/>
    <w:multiLevelType w:val="hybridMultilevel"/>
    <w:tmpl w:val="E910A8A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473CDA"/>
    <w:multiLevelType w:val="hybridMultilevel"/>
    <w:tmpl w:val="54D83B54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585523"/>
    <w:multiLevelType w:val="multilevel"/>
    <w:tmpl w:val="F0DA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15B2D6A"/>
    <w:multiLevelType w:val="hybridMultilevel"/>
    <w:tmpl w:val="10E0D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117DCC"/>
    <w:multiLevelType w:val="multilevel"/>
    <w:tmpl w:val="9F26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C75DFE"/>
    <w:multiLevelType w:val="hybridMultilevel"/>
    <w:tmpl w:val="27566B9A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150CF4"/>
    <w:multiLevelType w:val="hybridMultilevel"/>
    <w:tmpl w:val="38FEB456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6F04AB"/>
    <w:multiLevelType w:val="hybridMultilevel"/>
    <w:tmpl w:val="7B9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974824"/>
    <w:multiLevelType w:val="hybridMultilevel"/>
    <w:tmpl w:val="858A6778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AA5F7E"/>
    <w:multiLevelType w:val="hybridMultilevel"/>
    <w:tmpl w:val="5F7217FE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AA63181"/>
    <w:multiLevelType w:val="hybridMultilevel"/>
    <w:tmpl w:val="D202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014DF7"/>
    <w:multiLevelType w:val="hybridMultilevel"/>
    <w:tmpl w:val="9D5A25F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63819A9"/>
    <w:multiLevelType w:val="hybridMultilevel"/>
    <w:tmpl w:val="311EACE0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4">
    <w:nsid w:val="48A81BE5"/>
    <w:multiLevelType w:val="hybridMultilevel"/>
    <w:tmpl w:val="A6DA8676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AEC00E3"/>
    <w:multiLevelType w:val="hybridMultilevel"/>
    <w:tmpl w:val="4EF8E50E"/>
    <w:lvl w:ilvl="0" w:tplc="6F44EAE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9A2584"/>
    <w:multiLevelType w:val="hybridMultilevel"/>
    <w:tmpl w:val="DB54C8B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51E760A7"/>
    <w:multiLevelType w:val="hybridMultilevel"/>
    <w:tmpl w:val="7D243D84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3B92FD7"/>
    <w:multiLevelType w:val="hybridMultilevel"/>
    <w:tmpl w:val="FEB4E72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E816C5"/>
    <w:multiLevelType w:val="hybridMultilevel"/>
    <w:tmpl w:val="4E907B4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A10A0C"/>
    <w:multiLevelType w:val="hybridMultilevel"/>
    <w:tmpl w:val="5B7886DE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AF23EFB"/>
    <w:multiLevelType w:val="hybridMultilevel"/>
    <w:tmpl w:val="297860FE"/>
    <w:lvl w:ilvl="0" w:tplc="31249FB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1A2CCE"/>
    <w:multiLevelType w:val="hybridMultilevel"/>
    <w:tmpl w:val="2516142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FF19A9"/>
    <w:multiLevelType w:val="hybridMultilevel"/>
    <w:tmpl w:val="34C6073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1F481D"/>
    <w:multiLevelType w:val="hybridMultilevel"/>
    <w:tmpl w:val="937A44F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664826CD"/>
    <w:multiLevelType w:val="hybridMultilevel"/>
    <w:tmpl w:val="CC2C63C8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8F5170"/>
    <w:multiLevelType w:val="hybridMultilevel"/>
    <w:tmpl w:val="1AB4C0A8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0357328"/>
    <w:multiLevelType w:val="hybridMultilevel"/>
    <w:tmpl w:val="100ACBBC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45F2C54"/>
    <w:multiLevelType w:val="hybridMultilevel"/>
    <w:tmpl w:val="C0E6BA3C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4AA69E6"/>
    <w:multiLevelType w:val="multilevel"/>
    <w:tmpl w:val="BB2C3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B572A2"/>
    <w:multiLevelType w:val="hybridMultilevel"/>
    <w:tmpl w:val="B09CC6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5CF49F6"/>
    <w:multiLevelType w:val="hybridMultilevel"/>
    <w:tmpl w:val="2746EB2E"/>
    <w:lvl w:ilvl="0" w:tplc="6F44EAE2"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76076F3"/>
    <w:multiLevelType w:val="hybridMultilevel"/>
    <w:tmpl w:val="2BCEEC40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F121FCD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</w:num>
  <w:num w:numId="6">
    <w:abstractNumId w:val="20"/>
  </w:num>
  <w:num w:numId="7">
    <w:abstractNumId w:val="7"/>
  </w:num>
  <w:num w:numId="8">
    <w:abstractNumId w:val="13"/>
  </w:num>
  <w:num w:numId="9">
    <w:abstractNumId w:val="35"/>
  </w:num>
  <w:num w:numId="10">
    <w:abstractNumId w:val="29"/>
  </w:num>
  <w:num w:numId="11">
    <w:abstractNumId w:val="28"/>
  </w:num>
  <w:num w:numId="12">
    <w:abstractNumId w:val="10"/>
  </w:num>
  <w:num w:numId="13">
    <w:abstractNumId w:val="12"/>
  </w:num>
  <w:num w:numId="1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6"/>
  </w:num>
  <w:num w:numId="18">
    <w:abstractNumId w:val="34"/>
  </w:num>
  <w:num w:numId="19">
    <w:abstractNumId w:val="39"/>
  </w:num>
  <w:num w:numId="20">
    <w:abstractNumId w:val="14"/>
  </w:num>
  <w:num w:numId="21">
    <w:abstractNumId w:val="1"/>
  </w:num>
  <w:num w:numId="22">
    <w:abstractNumId w:val="21"/>
  </w:num>
  <w:num w:numId="23">
    <w:abstractNumId w:val="31"/>
  </w:num>
  <w:num w:numId="24">
    <w:abstractNumId w:val="27"/>
  </w:num>
  <w:num w:numId="25">
    <w:abstractNumId w:val="15"/>
  </w:num>
  <w:num w:numId="26">
    <w:abstractNumId w:val="19"/>
  </w:num>
  <w:num w:numId="27">
    <w:abstractNumId w:val="38"/>
  </w:num>
  <w:num w:numId="28">
    <w:abstractNumId w:val="8"/>
  </w:num>
  <w:num w:numId="29">
    <w:abstractNumId w:val="24"/>
  </w:num>
  <w:num w:numId="30">
    <w:abstractNumId w:val="0"/>
  </w:num>
  <w:num w:numId="31">
    <w:abstractNumId w:val="32"/>
  </w:num>
  <w:num w:numId="32">
    <w:abstractNumId w:val="36"/>
  </w:num>
  <w:num w:numId="33">
    <w:abstractNumId w:val="18"/>
  </w:num>
  <w:num w:numId="34">
    <w:abstractNumId w:val="42"/>
  </w:num>
  <w:num w:numId="35">
    <w:abstractNumId w:val="37"/>
  </w:num>
  <w:num w:numId="36">
    <w:abstractNumId w:val="22"/>
  </w:num>
  <w:num w:numId="37">
    <w:abstractNumId w:val="3"/>
  </w:num>
  <w:num w:numId="38">
    <w:abstractNumId w:val="30"/>
  </w:num>
  <w:num w:numId="39">
    <w:abstractNumId w:val="16"/>
  </w:num>
  <w:num w:numId="40">
    <w:abstractNumId w:val="33"/>
  </w:num>
  <w:num w:numId="41">
    <w:abstractNumId w:val="11"/>
  </w:num>
  <w:num w:numId="42">
    <w:abstractNumId w:val="25"/>
  </w:num>
  <w:num w:numId="43">
    <w:abstractNumId w:val="41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C31C51"/>
    <w:rsid w:val="00030EAE"/>
    <w:rsid w:val="00077E20"/>
    <w:rsid w:val="00100DDF"/>
    <w:rsid w:val="00110891"/>
    <w:rsid w:val="001564E3"/>
    <w:rsid w:val="002978DC"/>
    <w:rsid w:val="002A267A"/>
    <w:rsid w:val="002E0117"/>
    <w:rsid w:val="0031221F"/>
    <w:rsid w:val="00382696"/>
    <w:rsid w:val="003B509E"/>
    <w:rsid w:val="003E1B38"/>
    <w:rsid w:val="00475FD5"/>
    <w:rsid w:val="00491290"/>
    <w:rsid w:val="005027EB"/>
    <w:rsid w:val="00516939"/>
    <w:rsid w:val="00533159"/>
    <w:rsid w:val="00612210"/>
    <w:rsid w:val="0062000E"/>
    <w:rsid w:val="00622BBA"/>
    <w:rsid w:val="00666F87"/>
    <w:rsid w:val="006711EE"/>
    <w:rsid w:val="006A53DD"/>
    <w:rsid w:val="00732ACE"/>
    <w:rsid w:val="00776284"/>
    <w:rsid w:val="007A1F2D"/>
    <w:rsid w:val="007A60F0"/>
    <w:rsid w:val="007E0D10"/>
    <w:rsid w:val="007E2A35"/>
    <w:rsid w:val="00837929"/>
    <w:rsid w:val="0090788F"/>
    <w:rsid w:val="00944E2D"/>
    <w:rsid w:val="009662D4"/>
    <w:rsid w:val="00983ABB"/>
    <w:rsid w:val="009C00D6"/>
    <w:rsid w:val="00A075C8"/>
    <w:rsid w:val="00A97441"/>
    <w:rsid w:val="00AA01BC"/>
    <w:rsid w:val="00AE26F6"/>
    <w:rsid w:val="00B03690"/>
    <w:rsid w:val="00B13869"/>
    <w:rsid w:val="00B97516"/>
    <w:rsid w:val="00C13F0E"/>
    <w:rsid w:val="00C31C51"/>
    <w:rsid w:val="00C579CC"/>
    <w:rsid w:val="00C75F2B"/>
    <w:rsid w:val="00DE242A"/>
    <w:rsid w:val="00E26423"/>
    <w:rsid w:val="00E353CD"/>
    <w:rsid w:val="00E47B93"/>
    <w:rsid w:val="00E71036"/>
    <w:rsid w:val="00E77E57"/>
    <w:rsid w:val="00EB1241"/>
    <w:rsid w:val="00EB29BA"/>
    <w:rsid w:val="00EE7496"/>
    <w:rsid w:val="00F163BC"/>
    <w:rsid w:val="00F33E87"/>
    <w:rsid w:val="00F46882"/>
    <w:rsid w:val="00F53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E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69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qFormat/>
    <w:rsid w:val="00B0369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1C51"/>
  </w:style>
  <w:style w:type="character" w:styleId="a3">
    <w:name w:val="Emphasis"/>
    <w:basedOn w:val="a0"/>
    <w:uiPriority w:val="20"/>
    <w:qFormat/>
    <w:rsid w:val="00C31C51"/>
    <w:rPr>
      <w:i/>
      <w:iCs/>
    </w:rPr>
  </w:style>
  <w:style w:type="paragraph" w:customStyle="1" w:styleId="podzag120">
    <w:name w:val="podzag_120"/>
    <w:basedOn w:val="a"/>
    <w:rsid w:val="00C3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nhideWhenUsed/>
    <w:rsid w:val="00C3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31C51"/>
    <w:rPr>
      <w:b/>
      <w:bCs/>
    </w:rPr>
  </w:style>
  <w:style w:type="paragraph" w:styleId="a6">
    <w:name w:val="No Spacing"/>
    <w:qFormat/>
    <w:rsid w:val="00B1386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ody Text Indent"/>
    <w:basedOn w:val="a"/>
    <w:link w:val="a8"/>
    <w:unhideWhenUsed/>
    <w:rsid w:val="00B0369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B0369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B036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B0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036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B03690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a">
    <w:name w:val="Table Grid"/>
    <w:basedOn w:val="a1"/>
    <w:uiPriority w:val="59"/>
    <w:rsid w:val="00B03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semiHidden/>
    <w:rsid w:val="00B0369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3 Знак"/>
    <w:basedOn w:val="a0"/>
    <w:link w:val="31"/>
    <w:semiHidden/>
    <w:rsid w:val="00B03690"/>
    <w:rPr>
      <w:rFonts w:ascii="Times New Roman" w:eastAsia="Times New Roman" w:hAnsi="Times New Roman" w:cs="Times New Roman"/>
      <w:sz w:val="28"/>
      <w:szCs w:val="24"/>
    </w:rPr>
  </w:style>
  <w:style w:type="paragraph" w:customStyle="1" w:styleId="zag1">
    <w:name w:val="zag_1"/>
    <w:basedOn w:val="a"/>
    <w:rsid w:val="00B0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2978D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2978DC"/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d">
    <w:name w:val="Hyperlink"/>
    <w:uiPriority w:val="99"/>
    <w:semiHidden/>
    <w:unhideWhenUsed/>
    <w:rsid w:val="00AE26F6"/>
    <w:rPr>
      <w:color w:val="0000FF"/>
      <w:u w:val="single"/>
    </w:rPr>
  </w:style>
  <w:style w:type="paragraph" w:styleId="ae">
    <w:name w:val="header"/>
    <w:basedOn w:val="a"/>
    <w:link w:val="af"/>
    <w:unhideWhenUsed/>
    <w:rsid w:val="00DE2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DE242A"/>
  </w:style>
  <w:style w:type="paragraph" w:styleId="af0">
    <w:name w:val="footer"/>
    <w:basedOn w:val="a"/>
    <w:link w:val="af1"/>
    <w:uiPriority w:val="99"/>
    <w:unhideWhenUsed/>
    <w:rsid w:val="00DE2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242A"/>
  </w:style>
  <w:style w:type="paragraph" w:customStyle="1" w:styleId="af2">
    <w:name w:val="Знак"/>
    <w:basedOn w:val="a"/>
    <w:rsid w:val="006A53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">
    <w:name w:val="Без интервала1"/>
    <w:rsid w:val="006A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rsid w:val="006A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rsid w:val="006A53DD"/>
    <w:pPr>
      <w:spacing w:after="12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6A53DD"/>
    <w:rPr>
      <w:rFonts w:ascii="Times New Roman" w:eastAsia="MS Mincho" w:hAnsi="Times New Roman" w:cs="Times New Roman"/>
      <w:sz w:val="24"/>
      <w:szCs w:val="24"/>
    </w:rPr>
  </w:style>
  <w:style w:type="paragraph" w:styleId="af5">
    <w:name w:val="annotation text"/>
    <w:basedOn w:val="a"/>
    <w:link w:val="af6"/>
    <w:semiHidden/>
    <w:unhideWhenUsed/>
    <w:rsid w:val="006A53D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6A53DD"/>
    <w:rPr>
      <w:rFonts w:ascii="Times New Roman" w:eastAsia="MS Mincho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unhideWhenUsed/>
    <w:rsid w:val="006A53DD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6A53DD"/>
    <w:rPr>
      <w:rFonts w:ascii="Times New Roman" w:eastAsia="MS Mincho" w:hAnsi="Times New Roman" w:cs="Times New Roman"/>
      <w:b/>
      <w:bCs/>
      <w:sz w:val="20"/>
      <w:szCs w:val="20"/>
    </w:rPr>
  </w:style>
  <w:style w:type="paragraph" w:styleId="af9">
    <w:name w:val="Balloon Text"/>
    <w:basedOn w:val="a"/>
    <w:link w:val="afa"/>
    <w:semiHidden/>
    <w:unhideWhenUsed/>
    <w:rsid w:val="006A53DD"/>
    <w:pPr>
      <w:spacing w:after="0" w:line="240" w:lineRule="auto"/>
    </w:pPr>
    <w:rPr>
      <w:rFonts w:ascii="Tahoma" w:eastAsia="MS Mincho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6A53DD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FCF46-9BBB-49F1-A13C-382067D4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10335</Words>
  <Characters>58913</Characters>
  <Application>Microsoft Office Word</Application>
  <DocSecurity>0</DocSecurity>
  <Lines>490</Lines>
  <Paragraphs>138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Задачи  обучения</vt:lpstr>
      <vt:lpstr>— совместно с учителем или в групповой работе предполагать, какая дополнительная</vt:lpstr>
      <vt:lpstr>— участвовать в диалоге; слушать и понимать других, высказывать свою точку зрени</vt:lpstr>
      <vt:lpstr>— читать вслух и про себя текст учебника, рабочей тетради и  научно-популярных к</vt:lpstr>
      <vt:lpstr>— сотрудничать в совместном решении проблемы (задачи), выполняя различные роли в</vt:lpstr>
      <vt:lpstr>— понимать необходимость координации совместных действий при выполнении учебных</vt:lpstr>
    </vt:vector>
  </TitlesOfParts>
  <Company>Дом</Company>
  <LinksUpToDate>false</LinksUpToDate>
  <CharactersWithSpaces>69110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43</cp:revision>
  <cp:lastPrinted>2015-10-07T15:28:00Z</cp:lastPrinted>
  <dcterms:created xsi:type="dcterms:W3CDTF">2013-08-29T17:35:00Z</dcterms:created>
  <dcterms:modified xsi:type="dcterms:W3CDTF">2015-10-26T15:38:00Z</dcterms:modified>
</cp:coreProperties>
</file>